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D3" w:rsidRPr="00A73AFD" w:rsidRDefault="00041C18" w:rsidP="00AF559C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proofErr w:type="gramStart"/>
      <w:r w:rsidRPr="00A73AFD">
        <w:rPr>
          <w:rFonts w:ascii="標楷體" w:hAnsi="標楷體" w:hint="eastAsia"/>
          <w:b/>
          <w:sz w:val="28"/>
          <w:szCs w:val="28"/>
        </w:rPr>
        <w:t>臺</w:t>
      </w:r>
      <w:proofErr w:type="gramEnd"/>
      <w:r w:rsidRPr="00A73AFD">
        <w:rPr>
          <w:rFonts w:ascii="標楷體" w:hAnsi="標楷體" w:hint="eastAsia"/>
          <w:b/>
          <w:sz w:val="28"/>
          <w:szCs w:val="28"/>
        </w:rPr>
        <w:t>東縣</w:t>
      </w:r>
      <w:proofErr w:type="gramStart"/>
      <w:r w:rsidRPr="00A73AFD">
        <w:rPr>
          <w:rFonts w:ascii="標楷體" w:hAnsi="標楷體" w:hint="eastAsia"/>
          <w:b/>
          <w:sz w:val="28"/>
          <w:szCs w:val="28"/>
        </w:rPr>
        <w:t>臺</w:t>
      </w:r>
      <w:proofErr w:type="gramEnd"/>
      <w:r w:rsidRPr="00A73AFD">
        <w:rPr>
          <w:rFonts w:ascii="標楷體" w:hAnsi="標楷體" w:hint="eastAsia"/>
          <w:b/>
          <w:sz w:val="28"/>
          <w:szCs w:val="28"/>
        </w:rPr>
        <w:t>東市</w:t>
      </w:r>
      <w:r w:rsidR="00FD0CD3" w:rsidRPr="00A73AFD">
        <w:rPr>
          <w:rFonts w:ascii="標楷體" w:hAnsi="標楷體" w:hint="eastAsia"/>
          <w:b/>
          <w:sz w:val="28"/>
          <w:szCs w:val="28"/>
        </w:rPr>
        <w:t>辦理調解方式概況編製說明</w:t>
      </w:r>
    </w:p>
    <w:p w:rsidR="00FD0CD3" w:rsidRPr="00A73AFD" w:rsidRDefault="00FD0CD3" w:rsidP="00AF559C">
      <w:pPr>
        <w:pStyle w:val="22-K"/>
        <w:rPr>
          <w:rFonts w:ascii="標楷體" w:hAnsi="標楷體" w:hint="eastAsia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一、統計範圍及對象：凡依據</w:t>
      </w:r>
      <w:r w:rsidR="00C76A23">
        <w:rPr>
          <w:rFonts w:ascii="標楷體" w:hAnsi="標楷體" w:hint="eastAsia"/>
          <w:sz w:val="24"/>
          <w:szCs w:val="24"/>
        </w:rPr>
        <w:t>本</w:t>
      </w:r>
      <w:r w:rsidR="00412A61" w:rsidRPr="00A73AFD">
        <w:rPr>
          <w:rFonts w:ascii="標楷體" w:hAnsi="標楷體" w:hint="eastAsia"/>
          <w:sz w:val="24"/>
          <w:szCs w:val="24"/>
        </w:rPr>
        <w:t>所</w:t>
      </w:r>
      <w:r w:rsidRPr="00A73AFD">
        <w:rPr>
          <w:rFonts w:ascii="標楷體" w:hAnsi="標楷體" w:hint="eastAsia"/>
          <w:sz w:val="24"/>
          <w:szCs w:val="24"/>
        </w:rPr>
        <w:t>調解條例之執行案件經辦理結案者，</w:t>
      </w:r>
      <w:proofErr w:type="gramStart"/>
      <w:r w:rsidRPr="00A73AFD">
        <w:rPr>
          <w:rFonts w:ascii="標楷體" w:hAnsi="標楷體" w:hint="eastAsia"/>
          <w:sz w:val="24"/>
          <w:szCs w:val="24"/>
        </w:rPr>
        <w:t>均為統計</w:t>
      </w:r>
      <w:proofErr w:type="gramEnd"/>
      <w:r w:rsidRPr="00A73AFD">
        <w:rPr>
          <w:rFonts w:ascii="標楷體" w:hAnsi="標楷體" w:hint="eastAsia"/>
          <w:sz w:val="24"/>
          <w:szCs w:val="24"/>
        </w:rPr>
        <w:t>對象。</w:t>
      </w:r>
      <w:r w:rsidRPr="00A73AFD">
        <w:rPr>
          <w:rFonts w:ascii="標楷體" w:hAnsi="標楷體" w:hint="eastAsia"/>
          <w:sz w:val="24"/>
          <w:szCs w:val="24"/>
        </w:rPr>
        <w:cr/>
        <w:t>二、統計標準時間：以</w:t>
      </w:r>
      <w:r w:rsidR="006E6673" w:rsidRPr="00A73AFD">
        <w:rPr>
          <w:rFonts w:ascii="標楷體" w:hAnsi="標楷體" w:hint="eastAsia"/>
          <w:sz w:val="24"/>
          <w:szCs w:val="24"/>
        </w:rPr>
        <w:t>當年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5"/>
        </w:smartTagPr>
        <w:r w:rsidRPr="00A73AFD">
          <w:rPr>
            <w:rFonts w:ascii="標楷體" w:hAnsi="標楷體" w:hint="eastAsia"/>
            <w:sz w:val="24"/>
            <w:szCs w:val="24"/>
          </w:rPr>
          <w:t>1月1日</w:t>
        </w:r>
      </w:smartTag>
      <w:r w:rsidRPr="00A73AFD">
        <w:rPr>
          <w:rFonts w:ascii="標楷體" w:hAnsi="標楷體" w:hint="eastAsia"/>
          <w:sz w:val="24"/>
          <w:szCs w:val="24"/>
        </w:rPr>
        <w:t>至</w:t>
      </w:r>
      <w:r w:rsidR="006E6673" w:rsidRPr="00A73AFD">
        <w:rPr>
          <w:rFonts w:ascii="標楷體" w:hAnsi="標楷體" w:hint="eastAsia"/>
          <w:sz w:val="24"/>
          <w:szCs w:val="24"/>
        </w:rPr>
        <w:t>年底</w:t>
      </w:r>
      <w:r w:rsidRPr="00A73AFD">
        <w:rPr>
          <w:rFonts w:ascii="標楷體" w:hAnsi="標楷體" w:hint="eastAsia"/>
          <w:sz w:val="24"/>
          <w:szCs w:val="24"/>
        </w:rPr>
        <w:t>之事實為</w:t>
      </w:r>
      <w:proofErr w:type="gramStart"/>
      <w:r w:rsidRPr="00A73AFD">
        <w:rPr>
          <w:rFonts w:ascii="標楷體" w:hAnsi="標楷體" w:hint="eastAsia"/>
          <w:sz w:val="24"/>
          <w:szCs w:val="24"/>
        </w:rPr>
        <w:t>準</w:t>
      </w:r>
      <w:proofErr w:type="gramEnd"/>
      <w:r w:rsidRPr="00A73AFD">
        <w:rPr>
          <w:rFonts w:ascii="標楷體" w:hAnsi="標楷體" w:hint="eastAsia"/>
          <w:sz w:val="24"/>
          <w:szCs w:val="24"/>
        </w:rPr>
        <w:t>。</w:t>
      </w:r>
    </w:p>
    <w:p w:rsidR="00FD0CD3" w:rsidRPr="00A73AFD" w:rsidRDefault="00FD0CD3" w:rsidP="00AF559C">
      <w:pPr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三、分類標準：</w:t>
      </w:r>
    </w:p>
    <w:p w:rsidR="00FD0CD3" w:rsidRPr="00A73AFD" w:rsidRDefault="009A7F52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（一）按</w:t>
      </w:r>
      <w:proofErr w:type="gramStart"/>
      <w:r w:rsidRPr="00A73AFD">
        <w:rPr>
          <w:rFonts w:ascii="標楷體" w:eastAsia="標楷體" w:hAnsi="標楷體" w:hint="eastAsia"/>
          <w:szCs w:val="24"/>
        </w:rPr>
        <w:t>鄉鎮市</w:t>
      </w:r>
      <w:r w:rsidR="00FD0CD3" w:rsidRPr="00A73AFD">
        <w:rPr>
          <w:rFonts w:ascii="標楷體" w:eastAsia="標楷體" w:hAnsi="標楷體" w:hint="eastAsia"/>
          <w:szCs w:val="24"/>
        </w:rPr>
        <w:t>別分</w:t>
      </w:r>
      <w:proofErr w:type="gramEnd"/>
      <w:r w:rsidR="00FD0CD3" w:rsidRPr="00A73AFD">
        <w:rPr>
          <w:rFonts w:ascii="標楷體" w:eastAsia="標楷體" w:hAnsi="標楷體" w:hint="eastAsia"/>
          <w:szCs w:val="24"/>
        </w:rPr>
        <w:t>。</w:t>
      </w:r>
    </w:p>
    <w:p w:rsidR="00FD0CD3" w:rsidRPr="00A73AFD" w:rsidRDefault="00FD0CD3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（二）按調解方式及協同調解分。</w:t>
      </w:r>
    </w:p>
    <w:p w:rsidR="00FD0CD3" w:rsidRPr="00A73AFD" w:rsidRDefault="00FD0CD3" w:rsidP="00AF559C">
      <w:pPr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四、統計科目定義：</w:t>
      </w:r>
    </w:p>
    <w:p w:rsidR="00FD0CD3" w:rsidRPr="00A73AFD" w:rsidRDefault="00FD0CD3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（一）成立：指當年調解成立之件數。</w:t>
      </w:r>
    </w:p>
    <w:p w:rsidR="00FD0CD3" w:rsidRPr="00A73AFD" w:rsidRDefault="009A7F52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（二）不成立：指1</w:t>
      </w:r>
      <w:r w:rsidR="00FD0CD3" w:rsidRPr="00A73AFD">
        <w:rPr>
          <w:rFonts w:ascii="標楷體" w:eastAsia="標楷體" w:hAnsi="標楷體" w:hint="eastAsia"/>
          <w:szCs w:val="24"/>
        </w:rPr>
        <w:t>次或多次調解未達成協議不再調解之當年結案之件數。</w:t>
      </w:r>
    </w:p>
    <w:p w:rsidR="00FD0CD3" w:rsidRPr="00A73AFD" w:rsidRDefault="00FD0CD3" w:rsidP="00A73AFD">
      <w:pPr>
        <w:ind w:leftChars="277" w:left="1385" w:hangingChars="300" w:hanging="72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（三）委員集體開會調解、委員獨任調解：委員獨任調解係指責任區</w:t>
      </w:r>
      <w:r w:rsidR="009A7F52" w:rsidRPr="00A73AFD">
        <w:rPr>
          <w:rFonts w:ascii="標楷體" w:eastAsia="標楷體" w:hAnsi="標楷體" w:hint="eastAsia"/>
          <w:szCs w:val="24"/>
        </w:rPr>
        <w:t>1</w:t>
      </w:r>
      <w:r w:rsidRPr="00A73AFD">
        <w:rPr>
          <w:rFonts w:ascii="標楷體" w:eastAsia="標楷體" w:hAnsi="標楷體" w:hint="eastAsia"/>
          <w:szCs w:val="24"/>
        </w:rPr>
        <w:t>人為主體進行之調解，惟依法須有女性委員或主席參與者，仍以委員獨任調解計算之；責任區</w:t>
      </w:r>
      <w:r w:rsidR="009A7F52" w:rsidRPr="00A73AFD">
        <w:rPr>
          <w:rFonts w:ascii="標楷體" w:eastAsia="標楷體" w:hAnsi="標楷體" w:hint="eastAsia"/>
          <w:szCs w:val="24"/>
        </w:rPr>
        <w:t>3</w:t>
      </w:r>
      <w:r w:rsidRPr="00A73AFD">
        <w:rPr>
          <w:rFonts w:ascii="標楷體" w:eastAsia="標楷體" w:hAnsi="標楷體" w:hint="eastAsia"/>
          <w:szCs w:val="24"/>
        </w:rPr>
        <w:t>人以上為主體之調解案件為委員集體開會調解案件。</w:t>
      </w:r>
    </w:p>
    <w:p w:rsidR="00FD0CD3" w:rsidRPr="00A73AFD" w:rsidRDefault="00FD0CD3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（四）協同調解：指調解件數中，有相關單位人士參與協同調解者。</w:t>
      </w:r>
    </w:p>
    <w:p w:rsidR="00F86CB7" w:rsidRPr="00A73AFD" w:rsidRDefault="00F86CB7" w:rsidP="00AF559C">
      <w:pPr>
        <w:ind w:left="680"/>
        <w:rPr>
          <w:rFonts w:ascii="標楷體" w:eastAsia="標楷體" w:hAnsi="標楷體" w:hint="eastAsia"/>
          <w:szCs w:val="24"/>
        </w:rPr>
      </w:pPr>
      <w:r w:rsidRPr="00A73AFD">
        <w:rPr>
          <w:rFonts w:ascii="標楷體" w:eastAsia="標楷體" w:hAnsi="標楷體" w:hint="eastAsia"/>
          <w:szCs w:val="24"/>
        </w:rPr>
        <w:t>（五）本表調解方式合計欄應與「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4"/>
          <w:attr w:name="Year" w:val="3311"/>
        </w:smartTagPr>
        <w:r w:rsidRPr="00A73AFD">
          <w:rPr>
            <w:rFonts w:ascii="標楷體" w:eastAsia="標楷體" w:hAnsi="標楷體" w:hint="eastAsia"/>
            <w:szCs w:val="24"/>
          </w:rPr>
          <w:t>3311-04-01</w:t>
        </w:r>
      </w:smartTag>
      <w:r w:rsidRPr="00A73AFD">
        <w:rPr>
          <w:rFonts w:ascii="標楷體" w:eastAsia="標楷體" w:hAnsi="標楷體" w:hint="eastAsia"/>
          <w:szCs w:val="24"/>
        </w:rPr>
        <w:t>-</w:t>
      </w:r>
      <w:r w:rsidR="00041C18" w:rsidRPr="00A73AFD">
        <w:rPr>
          <w:rFonts w:ascii="標楷體" w:eastAsia="標楷體" w:hAnsi="標楷體" w:hint="eastAsia"/>
          <w:szCs w:val="24"/>
        </w:rPr>
        <w:t>3</w:t>
      </w:r>
      <w:proofErr w:type="gramStart"/>
      <w:r w:rsidR="00BD361E" w:rsidRPr="00A73AFD">
        <w:rPr>
          <w:rFonts w:ascii="標楷體" w:eastAsia="標楷體" w:hAnsi="標楷體" w:hint="eastAsia"/>
          <w:szCs w:val="24"/>
        </w:rPr>
        <w:t>臺</w:t>
      </w:r>
      <w:proofErr w:type="gramEnd"/>
      <w:r w:rsidR="00073335" w:rsidRPr="00A73AFD">
        <w:rPr>
          <w:rFonts w:ascii="標楷體" w:eastAsia="標楷體" w:hAnsi="標楷體" w:hint="eastAsia"/>
          <w:szCs w:val="24"/>
        </w:rPr>
        <w:t>東</w:t>
      </w:r>
      <w:r w:rsidR="00BD361E" w:rsidRPr="00A73AFD">
        <w:rPr>
          <w:rFonts w:ascii="標楷體" w:eastAsia="標楷體" w:hAnsi="標楷體" w:hint="eastAsia"/>
          <w:szCs w:val="24"/>
        </w:rPr>
        <w:t>縣</w:t>
      </w:r>
      <w:proofErr w:type="gramStart"/>
      <w:r w:rsidR="0027297D" w:rsidRPr="00A73AFD">
        <w:rPr>
          <w:rFonts w:ascii="標楷體" w:eastAsia="標楷體" w:hAnsi="標楷體" w:hint="eastAsia"/>
          <w:szCs w:val="24"/>
        </w:rPr>
        <w:t>臺</w:t>
      </w:r>
      <w:proofErr w:type="gramEnd"/>
      <w:r w:rsidR="0027297D" w:rsidRPr="00A73AFD">
        <w:rPr>
          <w:rFonts w:ascii="標楷體" w:eastAsia="標楷體" w:hAnsi="標楷體" w:hint="eastAsia"/>
          <w:szCs w:val="24"/>
        </w:rPr>
        <w:t>東市公所</w:t>
      </w:r>
      <w:r w:rsidRPr="00A73AFD">
        <w:rPr>
          <w:rFonts w:ascii="標楷體" w:eastAsia="標楷體" w:hAnsi="標楷體" w:hint="eastAsia"/>
          <w:szCs w:val="24"/>
        </w:rPr>
        <w:t>辦理調解業務概況」之結案件數總計相符。</w:t>
      </w:r>
    </w:p>
    <w:p w:rsidR="00FD0CD3" w:rsidRPr="00A73AFD" w:rsidRDefault="00BD361E" w:rsidP="00AF559C">
      <w:pPr>
        <w:pStyle w:val="a3"/>
        <w:rPr>
          <w:rFonts w:ascii="標楷體" w:hAnsi="標楷體" w:hint="eastAsia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五、資料蒐集方法及編製程序：依據</w:t>
      </w:r>
      <w:r w:rsidR="00041C18" w:rsidRPr="00A73AFD">
        <w:rPr>
          <w:rFonts w:ascii="標楷體" w:hAnsi="標楷體" w:hint="eastAsia"/>
          <w:sz w:val="24"/>
          <w:szCs w:val="24"/>
        </w:rPr>
        <w:t>本</w:t>
      </w:r>
      <w:r w:rsidR="00FD0CD3" w:rsidRPr="00A73AFD">
        <w:rPr>
          <w:rFonts w:ascii="標楷體" w:hAnsi="標楷體" w:hint="eastAsia"/>
          <w:sz w:val="24"/>
          <w:szCs w:val="24"/>
        </w:rPr>
        <w:t>所資料編</w:t>
      </w:r>
      <w:r w:rsidR="00041C18" w:rsidRPr="00A73AFD">
        <w:rPr>
          <w:rFonts w:ascii="標楷體" w:hAnsi="標楷體" w:hint="eastAsia"/>
          <w:sz w:val="24"/>
          <w:szCs w:val="24"/>
        </w:rPr>
        <w:t>製</w:t>
      </w:r>
      <w:r w:rsidR="00FD0CD3" w:rsidRPr="00A73AFD">
        <w:rPr>
          <w:rFonts w:ascii="標楷體" w:hAnsi="標楷體" w:hint="eastAsia"/>
          <w:sz w:val="24"/>
          <w:szCs w:val="24"/>
        </w:rPr>
        <w:t>。</w:t>
      </w:r>
    </w:p>
    <w:p w:rsidR="00FD0CD3" w:rsidRPr="00A73AFD" w:rsidRDefault="00FD0CD3" w:rsidP="00AF559C">
      <w:pPr>
        <w:pStyle w:val="a3"/>
        <w:rPr>
          <w:rFonts w:ascii="標楷體" w:hAnsi="標楷體" w:hint="eastAsia"/>
          <w:sz w:val="24"/>
          <w:szCs w:val="24"/>
        </w:rPr>
      </w:pPr>
      <w:r w:rsidRPr="00A73AFD">
        <w:rPr>
          <w:rFonts w:ascii="標楷體" w:hAnsi="標楷體" w:hint="eastAsia"/>
          <w:sz w:val="24"/>
          <w:szCs w:val="24"/>
        </w:rPr>
        <w:t>六、編送對象：</w:t>
      </w:r>
      <w:proofErr w:type="gramStart"/>
      <w:r w:rsidR="002102FA" w:rsidRPr="002102FA">
        <w:rPr>
          <w:rFonts w:ascii="標楷體" w:hAnsi="標楷體" w:hint="eastAsia"/>
          <w:sz w:val="24"/>
          <w:szCs w:val="24"/>
        </w:rPr>
        <w:t>本表編製</w:t>
      </w:r>
      <w:proofErr w:type="gramEnd"/>
      <w:r w:rsidR="002102FA" w:rsidRPr="002102FA">
        <w:rPr>
          <w:rFonts w:ascii="標楷體" w:hAnsi="標楷體" w:hint="eastAsia"/>
          <w:sz w:val="24"/>
          <w:szCs w:val="24"/>
        </w:rPr>
        <w:t>2份，1份送主計處(室)，1份</w:t>
      </w:r>
      <w:proofErr w:type="gramStart"/>
      <w:r w:rsidR="002102FA" w:rsidRPr="002102FA">
        <w:rPr>
          <w:rFonts w:ascii="標楷體" w:hAnsi="標楷體" w:hint="eastAsia"/>
          <w:sz w:val="24"/>
          <w:szCs w:val="24"/>
        </w:rPr>
        <w:t>自存外</w:t>
      </w:r>
      <w:proofErr w:type="gramEnd"/>
      <w:r w:rsidR="002102FA" w:rsidRPr="002102FA">
        <w:rPr>
          <w:rFonts w:ascii="標楷體" w:hAnsi="標楷體" w:hint="eastAsia"/>
          <w:sz w:val="24"/>
          <w:szCs w:val="24"/>
        </w:rPr>
        <w:t>，應由網際網路上傳至內政部統計處資料庫。</w:t>
      </w:r>
    </w:p>
    <w:p w:rsidR="00437CAD" w:rsidRPr="002102FA" w:rsidRDefault="00437CAD" w:rsidP="00E07CFD">
      <w:pPr>
        <w:rPr>
          <w:rFonts w:ascii="標楷體" w:eastAsia="標楷體" w:hAnsi="標楷體"/>
          <w:szCs w:val="24"/>
        </w:rPr>
      </w:pPr>
    </w:p>
    <w:sectPr w:rsidR="00437CAD" w:rsidRPr="002102FA" w:rsidSect="00B77857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8E"/>
    <w:rsid w:val="00041C18"/>
    <w:rsid w:val="00073335"/>
    <w:rsid w:val="002102FA"/>
    <w:rsid w:val="00215617"/>
    <w:rsid w:val="0027297D"/>
    <w:rsid w:val="003C6E4E"/>
    <w:rsid w:val="00412A61"/>
    <w:rsid w:val="00437CAD"/>
    <w:rsid w:val="005C4967"/>
    <w:rsid w:val="006C721E"/>
    <w:rsid w:val="006E6673"/>
    <w:rsid w:val="00722439"/>
    <w:rsid w:val="00767DA7"/>
    <w:rsid w:val="008331CD"/>
    <w:rsid w:val="00872FC6"/>
    <w:rsid w:val="008F251C"/>
    <w:rsid w:val="00902F8E"/>
    <w:rsid w:val="009A7F52"/>
    <w:rsid w:val="00A73AFD"/>
    <w:rsid w:val="00AB693C"/>
    <w:rsid w:val="00AF559C"/>
    <w:rsid w:val="00B77857"/>
    <w:rsid w:val="00BD361E"/>
    <w:rsid w:val="00C76A23"/>
    <w:rsid w:val="00CF5D6A"/>
    <w:rsid w:val="00E07CFD"/>
    <w:rsid w:val="00F86CB7"/>
    <w:rsid w:val="00FD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D0878CC-2040-4A68-B84B-A9FBCA8C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sid w:val="00722439"/>
    <w:rPr>
      <w:rFonts w:eastAsia="標楷體"/>
      <w:sz w:val="44"/>
    </w:rPr>
  </w:style>
  <w:style w:type="paragraph" w:styleId="a3">
    <w:name w:val="Body Text Indent"/>
    <w:basedOn w:val="a"/>
    <w:rsid w:val="00722439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a"/>
    <w:rsid w:val="00E07CFD"/>
    <w:pPr>
      <w:spacing w:after="120" w:line="480" w:lineRule="auto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26</Characters>
  <Application>Microsoft Office Word</Application>
  <DocSecurity>0</DocSecurity>
  <Lines>1</Lines>
  <Paragraphs>1</Paragraphs>
  <ScaleCrop>false</ScaleCrop>
  <Company>moi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moist201</dc:creator>
  <cp:keywords/>
  <cp:lastModifiedBy>acnt</cp:lastModifiedBy>
  <cp:revision>2</cp:revision>
  <dcterms:created xsi:type="dcterms:W3CDTF">2018-04-30T01:28:00Z</dcterms:created>
  <dcterms:modified xsi:type="dcterms:W3CDTF">2018-04-30T01:28:00Z</dcterms:modified>
</cp:coreProperties>
</file>