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EB" w:rsidRPr="008D7163" w:rsidRDefault="008D7163" w:rsidP="00BE3E24">
      <w:pPr>
        <w:spacing w:line="240" w:lineRule="atLeast"/>
        <w:ind w:left="119"/>
        <w:rPr>
          <w:rFonts w:ascii="微軟正黑體" w:eastAsia="微軟正黑體" w:hAnsi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             </w:t>
      </w:r>
      <w:proofErr w:type="gramStart"/>
      <w:r w:rsidR="00361E97">
        <w:rPr>
          <w:rFonts w:ascii="微軟正黑體" w:eastAsia="微軟正黑體" w:hAnsi="微軟正黑體" w:hint="eastAsia"/>
          <w:sz w:val="36"/>
          <w:szCs w:val="36"/>
          <w:lang w:eastAsia="zh-HK"/>
        </w:rPr>
        <w:t>臺</w:t>
      </w:r>
      <w:proofErr w:type="gramEnd"/>
      <w:r w:rsidR="00361E97">
        <w:rPr>
          <w:rFonts w:ascii="微軟正黑體" w:eastAsia="微軟正黑體" w:hAnsi="微軟正黑體" w:hint="eastAsia"/>
          <w:sz w:val="36"/>
          <w:szCs w:val="36"/>
          <w:lang w:eastAsia="zh-HK"/>
        </w:rPr>
        <w:t>東市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環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保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統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計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通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 xml:space="preserve">   </w:t>
      </w:r>
      <w:r w:rsidRPr="008D7163">
        <w:rPr>
          <w:rFonts w:ascii="微軟正黑體" w:eastAsia="微軟正黑體" w:hAnsi="微軟正黑體" w:hint="eastAsia"/>
          <w:sz w:val="36"/>
          <w:szCs w:val="36"/>
          <w:lang w:eastAsia="zh-TW"/>
        </w:rPr>
        <w:t>報</w:t>
      </w:r>
      <w:r w:rsidR="00BE3E24" w:rsidRPr="008143A6">
        <w:rPr>
          <w:b/>
          <w:noProof/>
          <w:sz w:val="44"/>
          <w:szCs w:val="44"/>
          <w:lang w:eastAsia="zh-TW"/>
        </w:rPr>
        <w:drawing>
          <wp:inline distT="0" distB="0" distL="0" distR="0" wp14:anchorId="4E433C4E" wp14:editId="046D5189">
            <wp:extent cx="468630" cy="31242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東縣標誌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22" w:rsidRPr="001327D4" w:rsidRDefault="008D7163">
      <w:pPr>
        <w:spacing w:before="10"/>
        <w:ind w:left="119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                       </w:t>
      </w:r>
      <w:r w:rsidR="0095298C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 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</w:t>
      </w:r>
      <w:proofErr w:type="gramStart"/>
      <w:r w:rsidR="00361E97">
        <w:rPr>
          <w:rFonts w:ascii="微軟正黑體" w:eastAsia="微軟正黑體" w:hAnsi="微軟正黑體" w:hint="eastAsia"/>
          <w:sz w:val="28"/>
          <w:szCs w:val="36"/>
          <w:lang w:eastAsia="zh-HK"/>
        </w:rPr>
        <w:t>臺</w:t>
      </w:r>
      <w:proofErr w:type="gramEnd"/>
      <w:r w:rsidR="00361E97">
        <w:rPr>
          <w:rFonts w:ascii="微軟正黑體" w:eastAsia="微軟正黑體" w:hAnsi="微軟正黑體" w:hint="eastAsia"/>
          <w:sz w:val="28"/>
          <w:szCs w:val="36"/>
          <w:lang w:eastAsia="zh-HK"/>
        </w:rPr>
        <w:t>東市</w:t>
      </w:r>
      <w:r w:rsidR="00327656" w:rsidRPr="00327656">
        <w:rPr>
          <w:rFonts w:ascii="微軟正黑體" w:eastAsia="微軟正黑體" w:hAnsi="微軟正黑體" w:hint="eastAsia"/>
          <w:sz w:val="28"/>
          <w:szCs w:val="36"/>
          <w:lang w:eastAsia="zh-TW"/>
        </w:rPr>
        <w:t>公所</w:t>
      </w:r>
      <w:proofErr w:type="gramStart"/>
      <w:r w:rsidR="00327656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106</w:t>
      </w:r>
      <w:proofErr w:type="gramEnd"/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年度</w:t>
      </w:r>
      <w:r w:rsidR="008B12B7" w:rsidRPr="001327D4">
        <w:rPr>
          <w:rFonts w:ascii="微軟正黑體" w:eastAsia="微軟正黑體" w:hAnsi="微軟正黑體" w:cs="微軟正黑體"/>
          <w:sz w:val="26"/>
          <w:szCs w:val="26"/>
          <w:lang w:eastAsia="zh-TW"/>
        </w:rPr>
        <w:t>資源回收</w:t>
      </w:r>
      <w:r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概況</w:t>
      </w:r>
    </w:p>
    <w:p w:rsidR="0095298C" w:rsidRDefault="008D7163" w:rsidP="008D7163">
      <w:pPr>
        <w:spacing w:before="71" w:line="232" w:lineRule="auto"/>
        <w:ind w:left="119" w:right="219"/>
        <w:jc w:val="both"/>
        <w:rPr>
          <w:rFonts w:ascii="微軟正黑體" w:eastAsia="微軟正黑體" w:hAnsi="微軟正黑體" w:cs="微軟正黑體"/>
          <w:spacing w:val="10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提要分</w:t>
      </w:r>
      <w:r w:rsidR="0095298C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析：</w:t>
      </w:r>
    </w:p>
    <w:p w:rsidR="00190B29" w:rsidRDefault="00AA2606" w:rsidP="008D7163">
      <w:pPr>
        <w:spacing w:before="71" w:line="232" w:lineRule="auto"/>
        <w:ind w:left="119" w:right="219"/>
        <w:jc w:val="both"/>
        <w:rPr>
          <w:rFonts w:ascii="微軟正黑體" w:eastAsia="微軟正黑體" w:hAnsi="微軟正黑體" w:cs="微軟正黑體"/>
          <w:spacing w:val="10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 xml:space="preserve">　　</w:t>
      </w:r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執行機關資源回收量依據廢棄物清理法第5條第6項規定，截至10</w:t>
      </w:r>
      <w:r w:rsidR="00327656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6</w:t>
      </w:r>
      <w:r w:rsidR="0095298C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年公</w:t>
      </w:r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告執行機關一般廢棄物應回收項目，包括紙類、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鐵類、鋁類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、玻璃類、塑膠類（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ＰＥＴ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ＰＥ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ＰＶＣ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ＰＰ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、</w:t>
      </w:r>
      <w:proofErr w:type="gramStart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ＰＳ</w:t>
      </w:r>
      <w:proofErr w:type="gramEnd"/>
      <w:r w:rsidR="001327D4" w:rsidRPr="001327D4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>，但不含塑膠袋）、容器、乾電池、機動車輛（含汽車、機車）、輪胎、鉛蓄電池、 電子電器用品（電視機、洗衣機、電冰箱、冷、暖氣機、電風扇）、資訊物品（電腦及其週邊設備）、照明光源、光碟片、行動電話及其充電器、食用油等，由執行機關分類回收、再利用，不得併入其他一般廢棄物清除、處理。</w:t>
      </w:r>
      <w:r w:rsidR="00190B29">
        <w:rPr>
          <w:rFonts w:ascii="微軟正黑體" w:eastAsia="微軟正黑體" w:hAnsi="微軟正黑體" w:cs="微軟正黑體" w:hint="eastAsia"/>
          <w:spacing w:val="10"/>
          <w:sz w:val="24"/>
          <w:szCs w:val="24"/>
          <w:lang w:eastAsia="zh-TW"/>
        </w:rPr>
        <w:t xml:space="preserve"> </w:t>
      </w:r>
    </w:p>
    <w:p w:rsidR="00957D61" w:rsidRPr="00AC6B32" w:rsidRDefault="00AA27C0" w:rsidP="00AC6B32">
      <w:pPr>
        <w:spacing w:before="71" w:line="232" w:lineRule="auto"/>
        <w:ind w:left="119" w:right="219" w:firstLine="482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/>
          <w:sz w:val="24"/>
          <w:szCs w:val="24"/>
          <w:lang w:eastAsia="zh-TW"/>
        </w:rPr>
        <w:t>10</w:t>
      </w:r>
      <w:r w:rsidR="00327656">
        <w:rPr>
          <w:rFonts w:ascii="微軟正黑體" w:eastAsia="微軟正黑體" w:hAnsi="微軟正黑體" w:hint="eastAsia"/>
          <w:sz w:val="24"/>
          <w:szCs w:val="24"/>
          <w:lang w:eastAsia="zh-TW"/>
        </w:rPr>
        <w:t>6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年本</w:t>
      </w:r>
      <w:r w:rsidR="00361E97"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市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資源回收總量為</w:t>
      </w:r>
      <w:r w:rsidR="00946435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29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,</w:t>
      </w:r>
      <w:r w:rsidR="00AC6B32">
        <w:rPr>
          <w:rFonts w:ascii="微軟正黑體" w:eastAsia="微軟正黑體" w:hAnsi="微軟正黑體" w:hint="eastAsia"/>
          <w:sz w:val="24"/>
          <w:szCs w:val="24"/>
          <w:lang w:eastAsia="zh-TW"/>
        </w:rPr>
        <w:t>032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公噸，較上</w:t>
      </w:r>
      <w:r>
        <w:rPr>
          <w:rFonts w:ascii="微軟正黑體" w:eastAsia="微軟正黑體" w:hAnsi="微軟正黑體"/>
          <w:sz w:val="24"/>
          <w:szCs w:val="24"/>
          <w:lang w:eastAsia="zh-TW"/>
        </w:rPr>
        <w:t>(10</w:t>
      </w:r>
      <w:r w:rsidR="00327656">
        <w:rPr>
          <w:rFonts w:ascii="微軟正黑體" w:eastAsia="微軟正黑體" w:hAnsi="微軟正黑體" w:hint="eastAsia"/>
          <w:sz w:val="24"/>
          <w:szCs w:val="24"/>
          <w:lang w:eastAsia="zh-TW"/>
        </w:rPr>
        <w:t>5</w:t>
      </w:r>
      <w:r w:rsidR="008B12B7" w:rsidRPr="001327D4">
        <w:rPr>
          <w:rFonts w:ascii="微軟正黑體" w:eastAsia="微軟正黑體" w:hAnsi="微軟正黑體"/>
          <w:spacing w:val="1"/>
          <w:sz w:val="24"/>
          <w:szCs w:val="24"/>
          <w:lang w:eastAsia="zh-TW"/>
        </w:rPr>
        <w:t>)</w:t>
      </w:r>
      <w:r w:rsidR="008B12B7" w:rsidRPr="001327D4">
        <w:rPr>
          <w:rFonts w:ascii="微軟正黑體" w:eastAsia="微軟正黑體" w:hAnsi="微軟正黑體" w:cs="微軟正黑體"/>
          <w:spacing w:val="-1"/>
          <w:sz w:val="24"/>
          <w:szCs w:val="24"/>
          <w:lang w:eastAsia="zh-TW"/>
        </w:rPr>
        <w:t>年增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加</w:t>
      </w:r>
      <w:r w:rsidR="00AC6B32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,</w:t>
      </w:r>
      <w:r w:rsidR="00AC6B32">
        <w:rPr>
          <w:rFonts w:ascii="微軟正黑體" w:eastAsia="微軟正黑體" w:hAnsi="微軟正黑體" w:hint="eastAsia"/>
          <w:sz w:val="24"/>
          <w:szCs w:val="24"/>
          <w:lang w:eastAsia="zh-TW"/>
        </w:rPr>
        <w:t>481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公噸或</w:t>
      </w:r>
      <w:r w:rsidR="00AC6B32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9</w:t>
      </w:r>
      <w:r w:rsidR="0053613E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.</w:t>
      </w:r>
      <w:r w:rsidR="00AC6B32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34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％。以回收</w:t>
      </w:r>
      <w:r w:rsidR="008B12B7" w:rsidRPr="001327D4">
        <w:rPr>
          <w:rFonts w:ascii="微軟正黑體" w:eastAsia="微軟正黑體" w:hAnsi="微軟正黑體" w:cs="微軟正黑體"/>
          <w:spacing w:val="3"/>
          <w:sz w:val="24"/>
          <w:szCs w:val="24"/>
          <w:lang w:eastAsia="zh-TW"/>
        </w:rPr>
        <w:t>項目分，</w:t>
      </w:r>
      <w:r w:rsidR="006801D9" w:rsidRPr="00AA27C0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紙及紙製品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占</w:t>
      </w:r>
      <w:r w:rsidR="00AC6B32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42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.</w:t>
      </w:r>
      <w:r w:rsidR="00AC6B32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46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%居首，</w:t>
      </w:r>
      <w:r w:rsidRPr="00AA27C0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塑膠及橡膠製品</w:t>
      </w:r>
      <w:r w:rsidR="008B12B7" w:rsidRPr="001327D4">
        <w:rPr>
          <w:rFonts w:ascii="微軟正黑體" w:eastAsia="微軟正黑體" w:hAnsi="微軟正黑體" w:cs="微軟正黑體"/>
          <w:spacing w:val="4"/>
          <w:sz w:val="24"/>
          <w:szCs w:val="24"/>
          <w:lang w:eastAsia="zh-TW"/>
        </w:rPr>
        <w:t>占</w:t>
      </w:r>
      <w:r w:rsidR="006801D9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2</w:t>
      </w:r>
      <w:r w:rsidR="00AC6B32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6</w:t>
      </w:r>
      <w:r w:rsidR="006801D9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.</w:t>
      </w:r>
      <w:r w:rsidR="00AC6B32"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>10</w:t>
      </w:r>
      <w:r w:rsidR="008B12B7" w:rsidRPr="001327D4">
        <w:rPr>
          <w:rFonts w:ascii="微軟正黑體" w:eastAsia="微軟正黑體" w:hAnsi="微軟正黑體" w:cs="微軟正黑體"/>
          <w:spacing w:val="3"/>
          <w:sz w:val="24"/>
          <w:szCs w:val="24"/>
          <w:lang w:eastAsia="zh-TW"/>
        </w:rPr>
        <w:t>％次之，其餘較多者包括</w:t>
      </w:r>
      <w:r w:rsidR="006801D9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金屬類及</w:t>
      </w:r>
      <w:r w:rsidRPr="00AA27C0">
        <w:rPr>
          <w:rFonts w:ascii="微軟正黑體" w:eastAsia="微軟正黑體" w:hAnsi="微軟正黑體" w:cs="微軟正黑體" w:hint="eastAsia"/>
          <w:spacing w:val="3"/>
          <w:sz w:val="24"/>
          <w:szCs w:val="24"/>
          <w:lang w:eastAsia="zh-TW"/>
        </w:rPr>
        <w:t>玻璃製品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，分別占</w:t>
      </w:r>
      <w:r w:rsidR="006801D9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24.</w:t>
      </w:r>
      <w:r w:rsidR="00AC6B32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96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％及</w:t>
      </w:r>
      <w:r w:rsidR="00AC6B32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5</w:t>
      </w:r>
      <w:r w:rsidR="006801D9">
        <w:rPr>
          <w:rFonts w:ascii="微軟正黑體" w:eastAsia="微軟正黑體" w:hAnsi="微軟正黑體" w:hint="eastAsia"/>
          <w:sz w:val="24"/>
          <w:szCs w:val="24"/>
          <w:lang w:eastAsia="zh-TW"/>
        </w:rPr>
        <w:t>.</w:t>
      </w:r>
      <w:r w:rsidR="00AC6B32">
        <w:rPr>
          <w:rFonts w:ascii="微軟正黑體" w:eastAsia="微軟正黑體" w:hAnsi="微軟正黑體" w:hint="eastAsia"/>
          <w:sz w:val="24"/>
          <w:szCs w:val="24"/>
          <w:lang w:eastAsia="zh-TW"/>
        </w:rPr>
        <w:t>85</w:t>
      </w:r>
      <w:r w:rsidR="008B12B7" w:rsidRPr="001327D4">
        <w:rPr>
          <w:rFonts w:ascii="微軟正黑體" w:eastAsia="微軟正黑體" w:hAnsi="微軟正黑體" w:cs="微軟正黑體"/>
          <w:sz w:val="24"/>
          <w:szCs w:val="24"/>
          <w:lang w:eastAsia="zh-TW"/>
        </w:rPr>
        <w:t>％。</w:t>
      </w:r>
    </w:p>
    <w:p w:rsidR="000F2322" w:rsidRDefault="008D7163" w:rsidP="008D7163">
      <w:pPr>
        <w:spacing w:before="10"/>
        <w:ind w:left="119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  <w:r>
        <w:rPr>
          <w:rFonts w:ascii="微軟正黑體" w:eastAsia="微軟正黑體" w:hAnsi="微軟正黑體" w:cs="微軟正黑體" w:hint="eastAsia"/>
          <w:spacing w:val="4"/>
          <w:sz w:val="24"/>
          <w:szCs w:val="24"/>
          <w:lang w:eastAsia="zh-TW"/>
        </w:rPr>
        <w:t xml:space="preserve">                                     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 xml:space="preserve">   10</w:t>
      </w:r>
      <w:r w:rsidR="00327656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5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-10</w:t>
      </w:r>
      <w:r w:rsidR="00327656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6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年</w:t>
      </w:r>
      <w:r w:rsidR="00263376"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執行機關</w:t>
      </w:r>
      <w:r w:rsidR="00263376"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資源回</w:t>
      </w:r>
      <w:r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收</w:t>
      </w:r>
      <w:r w:rsidR="00263376"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成</w:t>
      </w:r>
      <w:r w:rsidR="00263376" w:rsidRPr="008D7163">
        <w:rPr>
          <w:rFonts w:ascii="微軟正黑體" w:eastAsia="微軟正黑體" w:hAnsi="微軟正黑體" w:cs="微軟正黑體" w:hint="eastAsia"/>
          <w:sz w:val="26"/>
          <w:szCs w:val="26"/>
          <w:lang w:eastAsia="zh-TW"/>
        </w:rPr>
        <w:t>果</w:t>
      </w:r>
      <w:r w:rsidR="008B12B7" w:rsidRPr="008D7163">
        <w:rPr>
          <w:rFonts w:ascii="微軟正黑體" w:eastAsia="微軟正黑體" w:hAnsi="微軟正黑體" w:cs="微軟正黑體"/>
          <w:sz w:val="26"/>
          <w:szCs w:val="26"/>
          <w:lang w:eastAsia="zh-TW"/>
        </w:rPr>
        <w:t>統計</w:t>
      </w:r>
    </w:p>
    <w:tbl>
      <w:tblPr>
        <w:tblW w:w="77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0"/>
        <w:gridCol w:w="1220"/>
        <w:gridCol w:w="1400"/>
        <w:gridCol w:w="1280"/>
        <w:gridCol w:w="1400"/>
      </w:tblGrid>
      <w:tr w:rsidR="00AC6B32" w:rsidRPr="00AC6B32" w:rsidTr="00AC6B32">
        <w:trPr>
          <w:trHeight w:val="444"/>
        </w:trPr>
        <w:tc>
          <w:tcPr>
            <w:tcW w:w="244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 xml:space="preserve">  回收項目別</w:t>
            </w:r>
          </w:p>
        </w:tc>
        <w:tc>
          <w:tcPr>
            <w:tcW w:w="26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>105年</w:t>
            </w:r>
          </w:p>
        </w:tc>
        <w:tc>
          <w:tcPr>
            <w:tcW w:w="268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22"/>
                <w:szCs w:val="22"/>
                <w:lang w:eastAsia="zh-TW"/>
              </w:rPr>
              <w:t xml:space="preserve">                       106年</w:t>
            </w:r>
          </w:p>
        </w:tc>
      </w:tr>
      <w:tr w:rsidR="00AC6B32" w:rsidRPr="00AC6B32" w:rsidTr="00AC6B32">
        <w:trPr>
          <w:trHeight w:val="336"/>
        </w:trPr>
        <w:tc>
          <w:tcPr>
            <w:tcW w:w="244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回收量(公噸)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ind w:firstLineChars="100" w:firstLine="20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結構比(％)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回收量(公噸)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C6B32" w:rsidRPr="00AC6B32" w:rsidRDefault="00AC6B32" w:rsidP="00AC6B32">
            <w:pPr>
              <w:ind w:firstLineChars="100" w:firstLine="200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結構比(％)</w:t>
            </w:r>
          </w:p>
        </w:tc>
      </w:tr>
      <w:tr w:rsidR="00AC6B32" w:rsidRPr="00AC6B32" w:rsidTr="00AC6B32">
        <w:trPr>
          <w:trHeight w:val="336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紙及紙製品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10,833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40.80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12,328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42.46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金屬類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7,861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29.61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7,246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24.96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塑膠及橡膠製品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6,375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24.01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7,577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26.10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玻璃製品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1,237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4.66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1,697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5.85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紡織品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7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0.02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家電用品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43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44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0.15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電池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14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0.04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資訊及通信用品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8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0.04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sz w:val="16"/>
                <w:szCs w:val="16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6"/>
                <w:szCs w:val="16"/>
                <w:lang w:eastAsia="zh-TW"/>
              </w:rPr>
              <w:t>農藥容器及特殊環境用藥容器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9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0.03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食用油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0.00 </w:t>
            </w:r>
          </w:p>
        </w:tc>
      </w:tr>
      <w:tr w:rsidR="00AC6B32" w:rsidRPr="00AC6B32" w:rsidTr="00AC6B32">
        <w:trPr>
          <w:trHeight w:val="336"/>
        </w:trPr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其他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179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103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0.35 </w:t>
            </w:r>
          </w:p>
        </w:tc>
      </w:tr>
      <w:tr w:rsidR="00AC6B32" w:rsidRPr="00AC6B32" w:rsidTr="00AC6B32">
        <w:trPr>
          <w:trHeight w:val="324"/>
        </w:trPr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總計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26,551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100.00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29,032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B32" w:rsidRPr="00AC6B32" w:rsidRDefault="00AC6B32" w:rsidP="00AC6B32">
            <w:pPr>
              <w:jc w:val="righ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  <w:lang w:eastAsia="zh-TW"/>
              </w:rPr>
            </w:pPr>
            <w:r w:rsidRPr="00AC6B32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  <w:lang w:eastAsia="zh-TW"/>
              </w:rPr>
              <w:t xml:space="preserve">100.00 </w:t>
            </w:r>
          </w:p>
        </w:tc>
      </w:tr>
    </w:tbl>
    <w:p w:rsidR="00746A50" w:rsidRDefault="008D7163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</w:t>
      </w:r>
      <w:r w:rsidRPr="008D7163">
        <w:rPr>
          <w:rFonts w:ascii="微軟正黑體" w:eastAsia="微軟正黑體" w:hAnsi="微軟正黑體" w:hint="eastAsia"/>
          <w:lang w:eastAsia="zh-TW"/>
        </w:rPr>
        <w:t>資料來源：</w:t>
      </w:r>
      <w:r w:rsidR="00327656">
        <w:rPr>
          <w:rFonts w:ascii="微軟正黑體" w:eastAsia="微軟正黑體" w:hAnsi="微軟正黑體" w:hint="eastAsia"/>
          <w:lang w:eastAsia="zh-TW"/>
        </w:rPr>
        <w:t>依據本</w:t>
      </w:r>
      <w:r w:rsidR="00AC6B32">
        <w:rPr>
          <w:rFonts w:ascii="微軟正黑體" w:eastAsia="微軟正黑體" w:hAnsi="微軟正黑體" w:hint="eastAsia"/>
          <w:lang w:eastAsia="zh-HK"/>
        </w:rPr>
        <w:t>市</w:t>
      </w:r>
      <w:r w:rsidR="00327656">
        <w:rPr>
          <w:rFonts w:ascii="微軟正黑體" w:eastAsia="微軟正黑體" w:hAnsi="微軟正黑體" w:hint="eastAsia"/>
          <w:lang w:eastAsia="zh-TW"/>
        </w:rPr>
        <w:t>公務統計報表「資源回收成果統計</w:t>
      </w:r>
      <w:proofErr w:type="gramStart"/>
      <w:r w:rsidR="00327656">
        <w:rPr>
          <w:rFonts w:ascii="新細明體" w:eastAsia="新細明體" w:hAnsi="新細明體" w:hint="eastAsia"/>
          <w:lang w:eastAsia="zh-TW"/>
        </w:rPr>
        <w:t>﹙表號</w:t>
      </w:r>
      <w:proofErr w:type="gramEnd"/>
      <w:r w:rsidR="00327656">
        <w:rPr>
          <w:rFonts w:ascii="新細明體" w:eastAsia="新細明體" w:hAnsi="新細明體" w:hint="eastAsia"/>
          <w:lang w:eastAsia="zh-TW"/>
        </w:rPr>
        <w:t>:</w:t>
      </w:r>
      <w:r w:rsidR="00327656" w:rsidRPr="00327656">
        <w:rPr>
          <w:rFonts w:ascii="微軟正黑體" w:eastAsia="微軟正黑體" w:hAnsi="微軟正黑體"/>
          <w:lang w:eastAsia="zh-TW"/>
        </w:rPr>
        <w:t xml:space="preserve"> </w:t>
      </w:r>
      <w:r w:rsidR="00327656">
        <w:rPr>
          <w:rFonts w:ascii="微軟正黑體" w:eastAsia="微軟正黑體" w:hAnsi="微軟正黑體"/>
          <w:lang w:eastAsia="zh-TW"/>
        </w:rPr>
        <w:t>1135-01-02-</w:t>
      </w:r>
      <w:r w:rsidR="00327656">
        <w:rPr>
          <w:rFonts w:ascii="微軟正黑體" w:eastAsia="微軟正黑體" w:hAnsi="微軟正黑體" w:hint="eastAsia"/>
          <w:lang w:eastAsia="zh-TW"/>
        </w:rPr>
        <w:t>3</w:t>
      </w:r>
      <w:proofErr w:type="gramStart"/>
      <w:r w:rsidR="00327656">
        <w:rPr>
          <w:rFonts w:ascii="新細明體" w:eastAsia="新細明體" w:hAnsi="新細明體" w:hint="eastAsia"/>
          <w:lang w:eastAsia="zh-TW"/>
        </w:rPr>
        <w:t>﹚</w:t>
      </w:r>
      <w:proofErr w:type="gramEnd"/>
      <w:r w:rsidR="00327656">
        <w:rPr>
          <w:rFonts w:ascii="微軟正黑體" w:eastAsia="微軟正黑體" w:hAnsi="微軟正黑體" w:hint="eastAsia"/>
          <w:lang w:eastAsia="zh-TW"/>
        </w:rPr>
        <w:t>」</w:t>
      </w:r>
      <w:r w:rsidRPr="008D7163">
        <w:rPr>
          <w:rFonts w:ascii="微軟正黑體" w:eastAsia="微軟正黑體" w:hAnsi="微軟正黑體" w:hint="eastAsia"/>
          <w:lang w:eastAsia="zh-TW"/>
        </w:rPr>
        <w:t>。</w:t>
      </w:r>
    </w:p>
    <w:p w:rsidR="008D7163" w:rsidRPr="008D7163" w:rsidRDefault="008D7163" w:rsidP="008D7163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</w:t>
      </w:r>
      <w:r w:rsidRPr="008D7163">
        <w:rPr>
          <w:rFonts w:ascii="微軟正黑體" w:eastAsia="微軟正黑體" w:hAnsi="微軟正黑體" w:hint="eastAsia"/>
          <w:lang w:eastAsia="zh-TW"/>
        </w:rPr>
        <w:t xml:space="preserve">說  </w:t>
      </w:r>
      <w:r>
        <w:rPr>
          <w:rFonts w:ascii="微軟正黑體" w:eastAsia="微軟正黑體" w:hAnsi="微軟正黑體" w:hint="eastAsia"/>
          <w:lang w:eastAsia="zh-TW"/>
        </w:rPr>
        <w:t xml:space="preserve">    </w:t>
      </w:r>
      <w:r w:rsidRPr="008D7163">
        <w:rPr>
          <w:rFonts w:ascii="微軟正黑體" w:eastAsia="微軟正黑體" w:hAnsi="微軟正黑體" w:hint="eastAsia"/>
          <w:lang w:eastAsia="zh-TW"/>
        </w:rPr>
        <w:t xml:space="preserve">  明：1.為清潔隊、社區、學校、機關團體及本</w:t>
      </w:r>
      <w:r w:rsidR="00327656">
        <w:rPr>
          <w:rFonts w:ascii="微軟正黑體" w:eastAsia="微軟正黑體" w:hAnsi="微軟正黑體" w:hint="eastAsia"/>
          <w:lang w:eastAsia="zh-TW"/>
        </w:rPr>
        <w:t>所</w:t>
      </w:r>
      <w:r w:rsidRPr="008D7163">
        <w:rPr>
          <w:rFonts w:ascii="微軟正黑體" w:eastAsia="微軟正黑體" w:hAnsi="微軟正黑體" w:hint="eastAsia"/>
          <w:lang w:eastAsia="zh-TW"/>
        </w:rPr>
        <w:t>直接回收量之合計。</w:t>
      </w:r>
    </w:p>
    <w:p w:rsidR="000F2322" w:rsidRDefault="008D7163" w:rsidP="008D7163">
      <w:pPr>
        <w:rPr>
          <w:rFonts w:ascii="微軟正黑體" w:eastAsia="微軟正黑體" w:hAnsi="微軟正黑體"/>
          <w:lang w:eastAsia="zh-TW"/>
        </w:rPr>
      </w:pPr>
      <w:r w:rsidRPr="008D7163">
        <w:rPr>
          <w:rFonts w:ascii="微軟正黑體" w:eastAsia="微軟正黑體" w:hAnsi="微軟正黑體" w:hint="eastAsia"/>
          <w:lang w:eastAsia="zh-TW"/>
        </w:rPr>
        <w:t xml:space="preserve">   </w:t>
      </w:r>
      <w:r>
        <w:rPr>
          <w:rFonts w:ascii="微軟正黑體" w:eastAsia="微軟正黑體" w:hAnsi="微軟正黑體" w:hint="eastAsia"/>
          <w:lang w:eastAsia="zh-TW"/>
        </w:rPr>
        <w:t xml:space="preserve">            </w:t>
      </w:r>
      <w:r w:rsidRPr="008D7163">
        <w:rPr>
          <w:rFonts w:ascii="微軟正黑體" w:eastAsia="微軟正黑體" w:hAnsi="微軟正黑體" w:hint="eastAsia"/>
          <w:lang w:eastAsia="zh-TW"/>
        </w:rPr>
        <w:t xml:space="preserve">   </w:t>
      </w:r>
      <w:r>
        <w:rPr>
          <w:rFonts w:ascii="微軟正黑體" w:eastAsia="微軟正黑體" w:hAnsi="微軟正黑體" w:hint="eastAsia"/>
          <w:lang w:eastAsia="zh-TW"/>
        </w:rPr>
        <w:t xml:space="preserve">    </w:t>
      </w:r>
      <w:r w:rsidRPr="008D7163">
        <w:rPr>
          <w:rFonts w:ascii="微軟正黑體" w:eastAsia="微軟正黑體" w:hAnsi="微軟正黑體" w:hint="eastAsia"/>
          <w:lang w:eastAsia="zh-TW"/>
        </w:rPr>
        <w:t xml:space="preserve">    2.103年11月起新增食用油項目。</w:t>
      </w:r>
    </w:p>
    <w:p w:rsidR="00BE3E24" w:rsidRDefault="00BE3E24" w:rsidP="008D7163">
      <w:pPr>
        <w:rPr>
          <w:rFonts w:ascii="微軟正黑體" w:eastAsia="微軟正黑體" w:hAnsi="微軟正黑體"/>
          <w:lang w:eastAsia="zh-TW"/>
        </w:rPr>
      </w:pPr>
    </w:p>
    <w:p w:rsidR="00F2158E" w:rsidRDefault="00F2158E" w:rsidP="008D7163">
      <w:pPr>
        <w:rPr>
          <w:lang w:eastAsia="zh-TW"/>
        </w:rPr>
      </w:pPr>
    </w:p>
    <w:tbl>
      <w:tblPr>
        <w:tblpPr w:leftFromText="180" w:rightFromText="180" w:horzAnchor="margin" w:tblpXSpec="center" w:tblpY="-832"/>
        <w:tblW w:w="9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1"/>
      </w:tblGrid>
      <w:tr w:rsidR="006E3AC3" w:rsidRPr="006E3AC3" w:rsidTr="006E3AC3">
        <w:trPr>
          <w:trHeight w:val="799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C3" w:rsidRPr="006E3AC3" w:rsidRDefault="006E3AC3" w:rsidP="006E3AC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  <w:lang w:eastAsia="zh-TW"/>
              </w:rPr>
            </w:pPr>
          </w:p>
        </w:tc>
      </w:tr>
    </w:tbl>
    <w:p w:rsidR="00B4291E" w:rsidRPr="00102BA5" w:rsidRDefault="00B4291E" w:rsidP="008D7163">
      <w:pPr>
        <w:spacing w:line="360" w:lineRule="exact"/>
        <w:ind w:left="2466" w:right="2466"/>
        <w:jc w:val="center"/>
        <w:rPr>
          <w:rFonts w:ascii="微軟正黑體" w:eastAsia="微軟正黑體" w:hAnsi="微軟正黑體" w:cs="Batang"/>
          <w:position w:val="-3"/>
          <w:sz w:val="32"/>
          <w:szCs w:val="32"/>
          <w:lang w:eastAsia="zh-TW"/>
        </w:rPr>
      </w:pPr>
      <w:bookmarkStart w:id="0" w:name="_GoBack"/>
      <w:bookmarkEnd w:id="0"/>
    </w:p>
    <w:sectPr w:rsidR="00B4291E" w:rsidRPr="00102BA5" w:rsidSect="008D7163">
      <w:footerReference w:type="default" r:id="rId9"/>
      <w:pgSz w:w="1192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7A" w:rsidRDefault="002A717A">
      <w:r>
        <w:separator/>
      </w:r>
    </w:p>
  </w:endnote>
  <w:endnote w:type="continuationSeparator" w:id="0">
    <w:p w:rsidR="002A717A" w:rsidRDefault="002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E9" w:rsidRDefault="003F22E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7A" w:rsidRDefault="002A717A">
      <w:r>
        <w:separator/>
      </w:r>
    </w:p>
  </w:footnote>
  <w:footnote w:type="continuationSeparator" w:id="0">
    <w:p w:rsidR="002A717A" w:rsidRDefault="002A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94A"/>
    <w:multiLevelType w:val="hybridMultilevel"/>
    <w:tmpl w:val="BC9E8496"/>
    <w:lvl w:ilvl="0" w:tplc="DE7E3544">
      <w:start w:val="4"/>
      <w:numFmt w:val="bullet"/>
      <w:lvlText w:val="-"/>
      <w:lvlJc w:val="left"/>
      <w:pPr>
        <w:ind w:left="104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" w15:restartNumberingAfterBreak="0">
    <w:nsid w:val="7998112E"/>
    <w:multiLevelType w:val="hybridMultilevel"/>
    <w:tmpl w:val="160C3F04"/>
    <w:lvl w:ilvl="0" w:tplc="27D2F322">
      <w:start w:val="1"/>
      <w:numFmt w:val="bullet"/>
      <w:lvlText w:val="-"/>
      <w:lvlJc w:val="left"/>
      <w:pPr>
        <w:ind w:left="185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0" w:hanging="480"/>
      </w:pPr>
      <w:rPr>
        <w:rFonts w:ascii="Wingdings" w:hAnsi="Wingdings" w:hint="default"/>
      </w:rPr>
    </w:lvl>
  </w:abstractNum>
  <w:abstractNum w:abstractNumId="2" w15:restartNumberingAfterBreak="0">
    <w:nsid w:val="7C692618"/>
    <w:multiLevelType w:val="multilevel"/>
    <w:tmpl w:val="3ACE4B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22"/>
    <w:rsid w:val="00000093"/>
    <w:rsid w:val="000135B1"/>
    <w:rsid w:val="00022F95"/>
    <w:rsid w:val="00024A48"/>
    <w:rsid w:val="00033096"/>
    <w:rsid w:val="000360F4"/>
    <w:rsid w:val="00046AC8"/>
    <w:rsid w:val="000512E2"/>
    <w:rsid w:val="00066861"/>
    <w:rsid w:val="000722F8"/>
    <w:rsid w:val="00074219"/>
    <w:rsid w:val="0008425C"/>
    <w:rsid w:val="000928C5"/>
    <w:rsid w:val="000C30F5"/>
    <w:rsid w:val="000D0E86"/>
    <w:rsid w:val="000E6C4A"/>
    <w:rsid w:val="000F0225"/>
    <w:rsid w:val="000F2322"/>
    <w:rsid w:val="000F23E0"/>
    <w:rsid w:val="000F3290"/>
    <w:rsid w:val="00102BA5"/>
    <w:rsid w:val="001053A2"/>
    <w:rsid w:val="00122238"/>
    <w:rsid w:val="001327D4"/>
    <w:rsid w:val="00163458"/>
    <w:rsid w:val="00165EAB"/>
    <w:rsid w:val="00171054"/>
    <w:rsid w:val="0017324F"/>
    <w:rsid w:val="0018482D"/>
    <w:rsid w:val="00190B29"/>
    <w:rsid w:val="001A5530"/>
    <w:rsid w:val="001A5A09"/>
    <w:rsid w:val="001C7B71"/>
    <w:rsid w:val="001D43D5"/>
    <w:rsid w:val="001D45E8"/>
    <w:rsid w:val="001F750F"/>
    <w:rsid w:val="00213EB0"/>
    <w:rsid w:val="0021473E"/>
    <w:rsid w:val="00244035"/>
    <w:rsid w:val="002457E4"/>
    <w:rsid w:val="0026172F"/>
    <w:rsid w:val="00263376"/>
    <w:rsid w:val="002759D9"/>
    <w:rsid w:val="00283AC4"/>
    <w:rsid w:val="002920E1"/>
    <w:rsid w:val="002A3EEC"/>
    <w:rsid w:val="002A47EA"/>
    <w:rsid w:val="002A5D5D"/>
    <w:rsid w:val="002A717A"/>
    <w:rsid w:val="002C46B5"/>
    <w:rsid w:val="002D3933"/>
    <w:rsid w:val="002E290B"/>
    <w:rsid w:val="0030796C"/>
    <w:rsid w:val="00307AFA"/>
    <w:rsid w:val="00327656"/>
    <w:rsid w:val="00327D24"/>
    <w:rsid w:val="003440C3"/>
    <w:rsid w:val="0034540C"/>
    <w:rsid w:val="00361E97"/>
    <w:rsid w:val="003712BD"/>
    <w:rsid w:val="003824EB"/>
    <w:rsid w:val="00385679"/>
    <w:rsid w:val="003B2898"/>
    <w:rsid w:val="003B42E3"/>
    <w:rsid w:val="003B5625"/>
    <w:rsid w:val="003E631A"/>
    <w:rsid w:val="003F22E9"/>
    <w:rsid w:val="003F34F8"/>
    <w:rsid w:val="00401969"/>
    <w:rsid w:val="00403C37"/>
    <w:rsid w:val="00417ED2"/>
    <w:rsid w:val="00440650"/>
    <w:rsid w:val="00457FA3"/>
    <w:rsid w:val="004602D5"/>
    <w:rsid w:val="0047187B"/>
    <w:rsid w:val="004A4636"/>
    <w:rsid w:val="004B1027"/>
    <w:rsid w:val="004B5E01"/>
    <w:rsid w:val="004C66AA"/>
    <w:rsid w:val="004E4AF4"/>
    <w:rsid w:val="004E4F60"/>
    <w:rsid w:val="004F1656"/>
    <w:rsid w:val="004F74E3"/>
    <w:rsid w:val="0051158A"/>
    <w:rsid w:val="00515328"/>
    <w:rsid w:val="005172F2"/>
    <w:rsid w:val="0053613E"/>
    <w:rsid w:val="0054184D"/>
    <w:rsid w:val="005512F0"/>
    <w:rsid w:val="0057603A"/>
    <w:rsid w:val="00576551"/>
    <w:rsid w:val="005A3FF2"/>
    <w:rsid w:val="005B51B1"/>
    <w:rsid w:val="005C29D0"/>
    <w:rsid w:val="005F1493"/>
    <w:rsid w:val="00612120"/>
    <w:rsid w:val="00621B95"/>
    <w:rsid w:val="006243EB"/>
    <w:rsid w:val="00624AEC"/>
    <w:rsid w:val="00625456"/>
    <w:rsid w:val="00626364"/>
    <w:rsid w:val="0063199C"/>
    <w:rsid w:val="00636210"/>
    <w:rsid w:val="00650BD9"/>
    <w:rsid w:val="006526D5"/>
    <w:rsid w:val="00653802"/>
    <w:rsid w:val="00655619"/>
    <w:rsid w:val="00662ABF"/>
    <w:rsid w:val="006801D9"/>
    <w:rsid w:val="00684612"/>
    <w:rsid w:val="0069023C"/>
    <w:rsid w:val="00693795"/>
    <w:rsid w:val="006A04D2"/>
    <w:rsid w:val="006A5124"/>
    <w:rsid w:val="006B13B7"/>
    <w:rsid w:val="006B45A5"/>
    <w:rsid w:val="006D42B0"/>
    <w:rsid w:val="006E1117"/>
    <w:rsid w:val="006E3AC3"/>
    <w:rsid w:val="006E5AC4"/>
    <w:rsid w:val="006E5FDB"/>
    <w:rsid w:val="00714E96"/>
    <w:rsid w:val="007352DB"/>
    <w:rsid w:val="00746A50"/>
    <w:rsid w:val="00747C61"/>
    <w:rsid w:val="007556A1"/>
    <w:rsid w:val="0076007D"/>
    <w:rsid w:val="00784110"/>
    <w:rsid w:val="00785C52"/>
    <w:rsid w:val="007925E4"/>
    <w:rsid w:val="00797CC9"/>
    <w:rsid w:val="007B03DD"/>
    <w:rsid w:val="007B61F2"/>
    <w:rsid w:val="007C35BE"/>
    <w:rsid w:val="007C3C41"/>
    <w:rsid w:val="007C5A7D"/>
    <w:rsid w:val="007C5CCD"/>
    <w:rsid w:val="007D1C9D"/>
    <w:rsid w:val="007D6746"/>
    <w:rsid w:val="007E3CBA"/>
    <w:rsid w:val="007E4F0A"/>
    <w:rsid w:val="007E6A86"/>
    <w:rsid w:val="007F328A"/>
    <w:rsid w:val="00817ADE"/>
    <w:rsid w:val="00822BC9"/>
    <w:rsid w:val="00834B8C"/>
    <w:rsid w:val="008435A5"/>
    <w:rsid w:val="0084761E"/>
    <w:rsid w:val="00862B46"/>
    <w:rsid w:val="008718A4"/>
    <w:rsid w:val="0087560F"/>
    <w:rsid w:val="0087792D"/>
    <w:rsid w:val="008A3A48"/>
    <w:rsid w:val="008B12B7"/>
    <w:rsid w:val="008B5B0C"/>
    <w:rsid w:val="008D21B3"/>
    <w:rsid w:val="008D6AF7"/>
    <w:rsid w:val="008D7163"/>
    <w:rsid w:val="008F1C6F"/>
    <w:rsid w:val="00906C51"/>
    <w:rsid w:val="009161C1"/>
    <w:rsid w:val="00924627"/>
    <w:rsid w:val="00926B8F"/>
    <w:rsid w:val="00935E74"/>
    <w:rsid w:val="0094029C"/>
    <w:rsid w:val="00946435"/>
    <w:rsid w:val="00947DBB"/>
    <w:rsid w:val="0095298C"/>
    <w:rsid w:val="00957D61"/>
    <w:rsid w:val="009850D4"/>
    <w:rsid w:val="00995EE2"/>
    <w:rsid w:val="009A2BC0"/>
    <w:rsid w:val="009A6DBF"/>
    <w:rsid w:val="009A7975"/>
    <w:rsid w:val="009C1B2D"/>
    <w:rsid w:val="009C30E4"/>
    <w:rsid w:val="009C7202"/>
    <w:rsid w:val="009D1BA6"/>
    <w:rsid w:val="009F2B09"/>
    <w:rsid w:val="00A00CF3"/>
    <w:rsid w:val="00A04E51"/>
    <w:rsid w:val="00A07462"/>
    <w:rsid w:val="00A14016"/>
    <w:rsid w:val="00A3126B"/>
    <w:rsid w:val="00A35FC7"/>
    <w:rsid w:val="00A51948"/>
    <w:rsid w:val="00A57650"/>
    <w:rsid w:val="00A63687"/>
    <w:rsid w:val="00A67279"/>
    <w:rsid w:val="00A7023B"/>
    <w:rsid w:val="00A70A3F"/>
    <w:rsid w:val="00A71220"/>
    <w:rsid w:val="00A77D98"/>
    <w:rsid w:val="00A829FC"/>
    <w:rsid w:val="00A853EF"/>
    <w:rsid w:val="00A87AD9"/>
    <w:rsid w:val="00A94591"/>
    <w:rsid w:val="00A94604"/>
    <w:rsid w:val="00AA2606"/>
    <w:rsid w:val="00AA27C0"/>
    <w:rsid w:val="00AC6B32"/>
    <w:rsid w:val="00AC75EF"/>
    <w:rsid w:val="00AF4749"/>
    <w:rsid w:val="00AF73A1"/>
    <w:rsid w:val="00B0060A"/>
    <w:rsid w:val="00B1400D"/>
    <w:rsid w:val="00B2293E"/>
    <w:rsid w:val="00B27D0F"/>
    <w:rsid w:val="00B32FCA"/>
    <w:rsid w:val="00B405D5"/>
    <w:rsid w:val="00B4162B"/>
    <w:rsid w:val="00B4291E"/>
    <w:rsid w:val="00B51AF0"/>
    <w:rsid w:val="00B52A57"/>
    <w:rsid w:val="00B565DA"/>
    <w:rsid w:val="00B74B3C"/>
    <w:rsid w:val="00BB3177"/>
    <w:rsid w:val="00BB7D87"/>
    <w:rsid w:val="00BE3364"/>
    <w:rsid w:val="00BE3D1F"/>
    <w:rsid w:val="00BE3E24"/>
    <w:rsid w:val="00BF345A"/>
    <w:rsid w:val="00BF3ED6"/>
    <w:rsid w:val="00C16FFE"/>
    <w:rsid w:val="00C22029"/>
    <w:rsid w:val="00C359D6"/>
    <w:rsid w:val="00C72F1B"/>
    <w:rsid w:val="00C77EA9"/>
    <w:rsid w:val="00C84FB8"/>
    <w:rsid w:val="00C962A0"/>
    <w:rsid w:val="00CA3FBD"/>
    <w:rsid w:val="00CB1AAB"/>
    <w:rsid w:val="00CB70AB"/>
    <w:rsid w:val="00CC2D64"/>
    <w:rsid w:val="00CC3023"/>
    <w:rsid w:val="00CC3891"/>
    <w:rsid w:val="00CC4C1E"/>
    <w:rsid w:val="00CC629A"/>
    <w:rsid w:val="00CE5B71"/>
    <w:rsid w:val="00CF46A2"/>
    <w:rsid w:val="00CF5503"/>
    <w:rsid w:val="00D143A1"/>
    <w:rsid w:val="00D20304"/>
    <w:rsid w:val="00D221E4"/>
    <w:rsid w:val="00D2513B"/>
    <w:rsid w:val="00D47D4C"/>
    <w:rsid w:val="00D56A39"/>
    <w:rsid w:val="00D8156E"/>
    <w:rsid w:val="00D82F82"/>
    <w:rsid w:val="00D9603E"/>
    <w:rsid w:val="00DB02A2"/>
    <w:rsid w:val="00DB450A"/>
    <w:rsid w:val="00DC6289"/>
    <w:rsid w:val="00DF1A17"/>
    <w:rsid w:val="00E04C31"/>
    <w:rsid w:val="00E07C85"/>
    <w:rsid w:val="00E07E59"/>
    <w:rsid w:val="00E13C56"/>
    <w:rsid w:val="00E30CF9"/>
    <w:rsid w:val="00E62354"/>
    <w:rsid w:val="00E9386B"/>
    <w:rsid w:val="00E96341"/>
    <w:rsid w:val="00E97F2A"/>
    <w:rsid w:val="00EA496C"/>
    <w:rsid w:val="00EB6B84"/>
    <w:rsid w:val="00ED1732"/>
    <w:rsid w:val="00EF3F39"/>
    <w:rsid w:val="00F0239F"/>
    <w:rsid w:val="00F04D58"/>
    <w:rsid w:val="00F2158E"/>
    <w:rsid w:val="00F24C45"/>
    <w:rsid w:val="00F30966"/>
    <w:rsid w:val="00F424FE"/>
    <w:rsid w:val="00F4697D"/>
    <w:rsid w:val="00F51F37"/>
    <w:rsid w:val="00F60F65"/>
    <w:rsid w:val="00F6660A"/>
    <w:rsid w:val="00F6718B"/>
    <w:rsid w:val="00F70DD9"/>
    <w:rsid w:val="00F762A6"/>
    <w:rsid w:val="00F7674B"/>
    <w:rsid w:val="00F9060D"/>
    <w:rsid w:val="00FA2C87"/>
    <w:rsid w:val="00FA70C2"/>
    <w:rsid w:val="00FD471C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B09D4-C9F2-4B7C-A3BE-753F9773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B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B42E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B42E3"/>
  </w:style>
  <w:style w:type="paragraph" w:styleId="a5">
    <w:name w:val="footer"/>
    <w:basedOn w:val="a"/>
    <w:link w:val="a6"/>
    <w:uiPriority w:val="99"/>
    <w:unhideWhenUsed/>
    <w:rsid w:val="003B42E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B42E3"/>
  </w:style>
  <w:style w:type="paragraph" w:styleId="a7">
    <w:name w:val="List Paragraph"/>
    <w:basedOn w:val="a"/>
    <w:uiPriority w:val="34"/>
    <w:qFormat/>
    <w:rsid w:val="009F2B09"/>
    <w:pPr>
      <w:ind w:leftChars="200" w:left="480"/>
    </w:pPr>
  </w:style>
  <w:style w:type="table" w:styleId="a8">
    <w:name w:val="Table Grid"/>
    <w:basedOn w:val="a1"/>
    <w:uiPriority w:val="59"/>
    <w:rsid w:val="008A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40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06C51"/>
  </w:style>
  <w:style w:type="paragraph" w:styleId="ac">
    <w:name w:val="Date"/>
    <w:basedOn w:val="a"/>
    <w:next w:val="a"/>
    <w:link w:val="ad"/>
    <w:uiPriority w:val="99"/>
    <w:semiHidden/>
    <w:unhideWhenUsed/>
    <w:rsid w:val="00A3126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3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D542-7D4E-4D2F-A9A4-27AF5230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Company>SYNNEX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acnt</cp:lastModifiedBy>
  <cp:revision>13</cp:revision>
  <cp:lastPrinted>2018-12-02T06:41:00Z</cp:lastPrinted>
  <dcterms:created xsi:type="dcterms:W3CDTF">2018-04-17T00:08:00Z</dcterms:created>
  <dcterms:modified xsi:type="dcterms:W3CDTF">2018-12-02T06:59:00Z</dcterms:modified>
</cp:coreProperties>
</file>