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90" w:rsidRPr="00237B55" w:rsidRDefault="00350D90" w:rsidP="00D70934">
      <w:pPr>
        <w:spacing w:line="400" w:lineRule="exact"/>
        <w:jc w:val="center"/>
        <w:rPr>
          <w:rFonts w:ascii="標楷體" w:eastAsia="標楷體" w:hAnsi="標楷體" w:cs="Times New Roman"/>
          <w:bCs/>
          <w:sz w:val="40"/>
          <w:szCs w:val="40"/>
        </w:rPr>
      </w:pPr>
      <w:r w:rsidRPr="00237B55">
        <w:rPr>
          <w:rFonts w:ascii="標楷體" w:eastAsia="標楷體" w:hAnsi="標楷體" w:cs="標楷體" w:hint="eastAsia"/>
          <w:bCs/>
          <w:sz w:val="40"/>
          <w:szCs w:val="40"/>
        </w:rPr>
        <w:t>臺東縣</w:t>
      </w:r>
      <w:r w:rsidR="00BB48AA" w:rsidRPr="00237B55">
        <w:rPr>
          <w:rFonts w:ascii="標楷體" w:eastAsia="標楷體" w:hAnsi="標楷體" w:cs="標楷體" w:hint="eastAsia"/>
          <w:bCs/>
          <w:sz w:val="40"/>
          <w:szCs w:val="40"/>
        </w:rPr>
        <w:t>辦理</w:t>
      </w:r>
      <w:r w:rsidRPr="00237B55">
        <w:rPr>
          <w:rFonts w:ascii="標楷體" w:eastAsia="標楷體" w:hAnsi="標楷體" w:cs="標楷體" w:hint="eastAsia"/>
          <w:bCs/>
          <w:sz w:val="40"/>
          <w:szCs w:val="40"/>
        </w:rPr>
        <w:t>傷病醫療補助審核作業</w:t>
      </w:r>
      <w:r w:rsidR="00BB48AA" w:rsidRPr="00237B55">
        <w:rPr>
          <w:rFonts w:ascii="標楷體" w:eastAsia="標楷體" w:hAnsi="標楷體" w:cs="標楷體" w:hint="eastAsia"/>
          <w:bCs/>
          <w:sz w:val="40"/>
          <w:szCs w:val="40"/>
        </w:rPr>
        <w:t>規定</w:t>
      </w:r>
    </w:p>
    <w:p w:rsidR="00350D90" w:rsidRPr="004F7BF6" w:rsidRDefault="00350D90" w:rsidP="00BB48AA">
      <w:pPr>
        <w:wordWrap w:val="0"/>
        <w:spacing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4F7BF6">
        <w:rPr>
          <w:rFonts w:ascii="標楷體" w:eastAsia="標楷體" w:hAnsi="標楷體" w:cs="標楷體"/>
        </w:rPr>
        <w:t xml:space="preserve"> </w:t>
      </w:r>
      <w:r w:rsidR="00A20D06">
        <w:rPr>
          <w:rFonts w:ascii="標楷體" w:eastAsia="標楷體" w:hAnsi="標楷體" w:cs="標楷體" w:hint="eastAsia"/>
        </w:rPr>
        <w:t>11</w:t>
      </w:r>
      <w:r w:rsidR="00586436">
        <w:rPr>
          <w:rFonts w:ascii="標楷體" w:eastAsia="標楷體" w:hAnsi="標楷體" w:cs="標楷體" w:hint="eastAsia"/>
        </w:rPr>
        <w:t>3</w:t>
      </w:r>
      <w:r w:rsidR="00A20D06">
        <w:rPr>
          <w:rFonts w:ascii="標楷體" w:eastAsia="標楷體" w:hAnsi="標楷體" w:cs="標楷體" w:hint="eastAsia"/>
        </w:rPr>
        <w:t>年1</w:t>
      </w:r>
      <w:r w:rsidR="00884A23">
        <w:rPr>
          <w:rFonts w:ascii="標楷體" w:eastAsia="標楷體" w:hAnsi="標楷體" w:cs="標楷體" w:hint="eastAsia"/>
        </w:rPr>
        <w:t>2</w:t>
      </w:r>
      <w:r w:rsidR="00A20D06">
        <w:rPr>
          <w:rFonts w:ascii="標楷體" w:eastAsia="標楷體" w:hAnsi="標楷體" w:cs="標楷體" w:hint="eastAsia"/>
        </w:rPr>
        <w:t>月</w:t>
      </w:r>
      <w:r w:rsidR="00AE32B6">
        <w:rPr>
          <w:rFonts w:ascii="標楷體" w:eastAsia="標楷體" w:hAnsi="標楷體" w:cs="標楷體" w:hint="eastAsia"/>
        </w:rPr>
        <w:t>20</w:t>
      </w:r>
      <w:r w:rsidR="00A20D06">
        <w:rPr>
          <w:rFonts w:ascii="標楷體" w:eastAsia="標楷體" w:hAnsi="標楷體" w:cs="標楷體" w:hint="eastAsia"/>
        </w:rPr>
        <w:t>日府社救字第1130000000號函頒</w:t>
      </w:r>
    </w:p>
    <w:p w:rsidR="00350D90" w:rsidRPr="004F7BF6" w:rsidRDefault="00BB48AA" w:rsidP="00555BFF">
      <w:pPr>
        <w:spacing w:line="4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一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、</w:t>
      </w:r>
      <w:r w:rsidR="00555BFF">
        <w:rPr>
          <w:rFonts w:ascii="標楷體" w:eastAsia="標楷體" w:hAnsi="標楷體" w:cs="標楷體" w:hint="eastAsia"/>
          <w:sz w:val="28"/>
          <w:szCs w:val="28"/>
        </w:rPr>
        <w:t>臺東縣政府（以下簡稱本府）為辦理</w:t>
      </w:r>
      <w:r w:rsidR="00492856" w:rsidRPr="00F00DFF">
        <w:rPr>
          <w:rFonts w:ascii="標楷體" w:eastAsia="標楷體" w:hAnsi="標楷體" w:cs="標楷體" w:hint="eastAsia"/>
          <w:sz w:val="28"/>
          <w:szCs w:val="28"/>
        </w:rPr>
        <w:t>低收入戶、</w:t>
      </w:r>
      <w:r w:rsidR="00555BFF" w:rsidRPr="00F00DFF">
        <w:rPr>
          <w:rFonts w:ascii="標楷體" w:eastAsia="標楷體" w:hAnsi="標楷體" w:cs="標楷體" w:hint="eastAsia"/>
          <w:sz w:val="28"/>
          <w:szCs w:val="28"/>
        </w:rPr>
        <w:t>中低收入戶</w:t>
      </w:r>
      <w:r w:rsidR="00492856" w:rsidRPr="00F00DFF">
        <w:rPr>
          <w:rFonts w:ascii="標楷體" w:eastAsia="標楷體" w:hAnsi="標楷體" w:cs="標楷體" w:hint="eastAsia"/>
          <w:sz w:val="28"/>
          <w:szCs w:val="28"/>
        </w:rPr>
        <w:t>及經濟弱勢民眾</w:t>
      </w:r>
      <w:r w:rsidR="00555BFF">
        <w:rPr>
          <w:rFonts w:ascii="標楷體" w:eastAsia="標楷體" w:hAnsi="標楷體" w:cs="標楷體" w:hint="eastAsia"/>
          <w:sz w:val="28"/>
          <w:szCs w:val="28"/>
        </w:rPr>
        <w:t>傷病醫療補助事宜，</w:t>
      </w:r>
      <w:r w:rsidRPr="004F7BF6">
        <w:rPr>
          <w:rFonts w:ascii="標楷體" w:eastAsia="標楷體" w:hAnsi="標楷體" w:cs="標楷體" w:hint="eastAsia"/>
          <w:kern w:val="0"/>
          <w:sz w:val="28"/>
          <w:szCs w:val="28"/>
        </w:rPr>
        <w:t>依據縣（市）醫療補助辦法第七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條規定</w:t>
      </w:r>
      <w:r w:rsidR="00555BFF">
        <w:rPr>
          <w:rFonts w:ascii="標楷體" w:eastAsia="標楷體" w:hAnsi="標楷體" w:cs="標楷體" w:hint="eastAsia"/>
          <w:sz w:val="28"/>
          <w:szCs w:val="28"/>
        </w:rPr>
        <w:t>，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訂定</w:t>
      </w:r>
      <w:r w:rsidR="00555BFF">
        <w:rPr>
          <w:rFonts w:ascii="標楷體" w:eastAsia="標楷體" w:hAnsi="標楷體" w:cs="標楷體" w:hint="eastAsia"/>
          <w:sz w:val="28"/>
          <w:szCs w:val="28"/>
        </w:rPr>
        <w:t>本規定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0D90" w:rsidRPr="00F00DFF" w:rsidRDefault="00CA3E03" w:rsidP="00A17282">
      <w:pPr>
        <w:tabs>
          <w:tab w:val="left" w:pos="567"/>
          <w:tab w:val="left" w:pos="709"/>
        </w:tabs>
        <w:spacing w:line="400" w:lineRule="exact"/>
        <w:ind w:left="899" w:hangingChars="321" w:hanging="899"/>
        <w:jc w:val="both"/>
        <w:rPr>
          <w:rFonts w:ascii="標楷體" w:eastAsia="標楷體" w:hAnsi="標楷體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二</w:t>
      </w:r>
      <w:r w:rsidR="00BB48AA" w:rsidRPr="004F7BF6">
        <w:rPr>
          <w:rFonts w:ascii="標楷體" w:eastAsia="標楷體" w:hAnsi="標楷體" w:cs="標楷體" w:hint="eastAsia"/>
          <w:sz w:val="28"/>
          <w:szCs w:val="28"/>
        </w:rPr>
        <w:t>、</w:t>
      </w:r>
      <w:r w:rsidR="00492856" w:rsidRPr="00F00DFF">
        <w:rPr>
          <w:rFonts w:ascii="標楷體" w:eastAsia="標楷體" w:hAnsi="標楷體" w:cs="標楷體" w:hint="eastAsia"/>
          <w:kern w:val="0"/>
          <w:sz w:val="28"/>
          <w:szCs w:val="28"/>
        </w:rPr>
        <w:t>設籍</w:t>
      </w:r>
      <w:r w:rsidR="00AD66F5" w:rsidRPr="00F00DFF">
        <w:rPr>
          <w:rFonts w:ascii="標楷體" w:eastAsia="標楷體" w:hAnsi="標楷體" w:cs="標楷體" w:hint="eastAsia"/>
          <w:kern w:val="0"/>
          <w:sz w:val="28"/>
          <w:szCs w:val="28"/>
        </w:rPr>
        <w:t>並實際居住本縣且</w:t>
      </w:r>
      <w:r w:rsidR="00492856" w:rsidRPr="00F00DFF">
        <w:rPr>
          <w:rFonts w:ascii="標楷體" w:eastAsia="標楷體" w:hAnsi="標楷體" w:cs="標楷體" w:hint="eastAsia"/>
          <w:sz w:val="28"/>
          <w:szCs w:val="28"/>
        </w:rPr>
        <w:t>符合以下資格</w:t>
      </w:r>
      <w:r w:rsidR="006A222A" w:rsidRPr="00F00DFF">
        <w:rPr>
          <w:rFonts w:ascii="標楷體" w:eastAsia="標楷體" w:hAnsi="標楷體" w:cs="標楷體" w:hint="eastAsia"/>
          <w:sz w:val="28"/>
          <w:szCs w:val="28"/>
        </w:rPr>
        <w:t>之一</w:t>
      </w:r>
      <w:r w:rsidR="00492856" w:rsidRPr="00F00DFF">
        <w:rPr>
          <w:rFonts w:ascii="標楷體" w:eastAsia="標楷體" w:hAnsi="標楷體" w:cs="標楷體" w:hint="eastAsia"/>
          <w:sz w:val="28"/>
          <w:szCs w:val="28"/>
        </w:rPr>
        <w:t>者</w:t>
      </w:r>
      <w:r w:rsidR="006A222A" w:rsidRPr="00F00DFF">
        <w:rPr>
          <w:rFonts w:ascii="標楷體" w:eastAsia="標楷體" w:hAnsi="標楷體" w:cs="標楷體" w:hint="eastAsia"/>
          <w:sz w:val="28"/>
          <w:szCs w:val="28"/>
        </w:rPr>
        <w:t>，得申請醫療補助：</w:t>
      </w:r>
    </w:p>
    <w:p w:rsidR="00350D90" w:rsidRPr="004F7BF6" w:rsidRDefault="00BB48AA" w:rsidP="00A17282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492856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4F7BF6">
        <w:rPr>
          <w:rFonts w:ascii="標楷體" w:eastAsia="標楷體" w:hAnsi="標楷體" w:cs="標楷體" w:hint="eastAsia"/>
          <w:sz w:val="28"/>
          <w:szCs w:val="28"/>
        </w:rPr>
        <w:t>列冊低收入戶</w:t>
      </w:r>
      <w:r w:rsidR="00AD66F5">
        <w:rPr>
          <w:rFonts w:ascii="標楷體" w:eastAsia="標楷體" w:hAnsi="標楷體" w:cs="標楷體" w:hint="eastAsia"/>
          <w:sz w:val="28"/>
          <w:szCs w:val="28"/>
        </w:rPr>
        <w:t>之傷、病患者</w:t>
      </w:r>
      <w:r w:rsidRPr="004F7BF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B48AA" w:rsidRPr="004F7BF6" w:rsidRDefault="00BB48AA" w:rsidP="00A17282">
      <w:pPr>
        <w:spacing w:line="440" w:lineRule="exact"/>
        <w:ind w:left="1260" w:hangingChars="450" w:hanging="1260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492856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4F7BF6">
        <w:rPr>
          <w:rFonts w:ascii="標楷體" w:eastAsia="標楷體" w:hAnsi="標楷體" w:cs="標楷體" w:hint="eastAsia"/>
          <w:sz w:val="28"/>
          <w:szCs w:val="28"/>
        </w:rPr>
        <w:t>列冊中低收入戶</w:t>
      </w:r>
      <w:r w:rsidR="00AD66F5">
        <w:rPr>
          <w:rFonts w:ascii="標楷體" w:eastAsia="標楷體" w:hAnsi="標楷體" w:cs="標楷體" w:hint="eastAsia"/>
          <w:sz w:val="28"/>
          <w:szCs w:val="28"/>
        </w:rPr>
        <w:t>患嚴重傷、病，所需醫療費用非其本人或扶養義務人所能負擔者</w:t>
      </w:r>
      <w:r w:rsidRPr="004F7BF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7040E" w:rsidRPr="004F7BF6" w:rsidRDefault="00CA3E03" w:rsidP="00A17282">
      <w:pPr>
        <w:spacing w:line="440" w:lineRule="exact"/>
        <w:ind w:left="1260" w:hangingChars="450" w:hanging="1260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 xml:space="preserve">   （三）非屬前二款，</w:t>
      </w:r>
      <w:r w:rsidR="00AD66F5">
        <w:rPr>
          <w:rFonts w:ascii="標楷體" w:eastAsia="標楷體" w:hAnsi="標楷體" w:cs="標楷體" w:hint="eastAsia"/>
          <w:sz w:val="28"/>
          <w:szCs w:val="28"/>
        </w:rPr>
        <w:t>患嚴重傷、病，</w:t>
      </w:r>
      <w:r w:rsidR="00492856">
        <w:rPr>
          <w:rFonts w:ascii="標楷體" w:eastAsia="標楷體" w:hAnsi="標楷體" w:cs="標楷體" w:hint="eastAsia"/>
          <w:sz w:val="28"/>
          <w:szCs w:val="28"/>
        </w:rPr>
        <w:t>家庭總收入平均未達當年度每人每月最低生活費標準一點五倍</w:t>
      </w:r>
      <w:r w:rsidR="00AD66F5">
        <w:rPr>
          <w:rFonts w:ascii="標楷體" w:eastAsia="標楷體" w:hAnsi="標楷體" w:cs="標楷體" w:hint="eastAsia"/>
          <w:sz w:val="28"/>
          <w:szCs w:val="28"/>
        </w:rPr>
        <w:t>，所需醫療費用非其本人或扶養義務人所能負擔者</w:t>
      </w:r>
      <w:r w:rsidR="00AD66F5" w:rsidRPr="004F7BF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7040E" w:rsidRPr="00CF3D12" w:rsidRDefault="00492856" w:rsidP="00A17282">
      <w:pPr>
        <w:spacing w:line="440" w:lineRule="exact"/>
        <w:ind w:leftChars="246" w:left="590"/>
        <w:jc w:val="both"/>
        <w:rPr>
          <w:rFonts w:ascii="標楷體" w:eastAsia="標楷體" w:hAnsi="標楷體" w:cs="標楷體"/>
          <w:sz w:val="28"/>
          <w:szCs w:val="28"/>
        </w:rPr>
      </w:pPr>
      <w:r w:rsidRPr="00CF3D12">
        <w:rPr>
          <w:rFonts w:ascii="標楷體" w:eastAsia="標楷體" w:hAnsi="標楷體" w:hint="eastAsia"/>
          <w:sz w:val="28"/>
          <w:szCs w:val="28"/>
        </w:rPr>
        <w:t>前項第三款</w:t>
      </w:r>
      <w:r w:rsidR="00CF3D12" w:rsidRPr="00CF3D12">
        <w:rPr>
          <w:rFonts w:ascii="標楷體" w:eastAsia="標楷體" w:hAnsi="標楷體" w:hint="eastAsia"/>
          <w:sz w:val="28"/>
          <w:szCs w:val="28"/>
        </w:rPr>
        <w:t>所稱家庭總收入應計算人口範圍及收入計算基準</w:t>
      </w:r>
      <w:r w:rsidRPr="00CF3D12">
        <w:rPr>
          <w:rFonts w:ascii="標楷體" w:eastAsia="標楷體" w:hAnsi="標楷體" w:hint="eastAsia"/>
          <w:sz w:val="28"/>
          <w:szCs w:val="28"/>
        </w:rPr>
        <w:t>，依社會救助法</w:t>
      </w:r>
      <w:r w:rsidR="00CF3D12" w:rsidRPr="00CF3D12">
        <w:rPr>
          <w:rFonts w:ascii="標楷體" w:eastAsia="標楷體" w:hAnsi="標楷體" w:hint="eastAsia"/>
          <w:sz w:val="28"/>
          <w:szCs w:val="28"/>
        </w:rPr>
        <w:t>及其相關</w:t>
      </w:r>
      <w:r w:rsidRPr="00CF3D12">
        <w:rPr>
          <w:rFonts w:ascii="標楷體" w:eastAsia="標楷體" w:hAnsi="標楷體" w:hint="eastAsia"/>
          <w:sz w:val="28"/>
          <w:szCs w:val="28"/>
        </w:rPr>
        <w:t>規定</w:t>
      </w:r>
      <w:r w:rsidR="00CF3D12" w:rsidRPr="00CF3D12">
        <w:rPr>
          <w:rFonts w:ascii="標楷體" w:eastAsia="標楷體" w:hAnsi="標楷體" w:hint="eastAsia"/>
          <w:sz w:val="28"/>
          <w:szCs w:val="28"/>
        </w:rPr>
        <w:t>辦理</w:t>
      </w:r>
      <w:r w:rsidR="00D7040E" w:rsidRPr="00CF3D1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7040E" w:rsidRPr="004F7BF6" w:rsidRDefault="00CF11DC" w:rsidP="00A17282">
      <w:pPr>
        <w:spacing w:line="44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三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、</w:t>
      </w:r>
      <w:r w:rsidR="00AD66F5">
        <w:rPr>
          <w:rFonts w:ascii="標楷體" w:eastAsia="標楷體" w:hAnsi="標楷體" w:cs="標楷體" w:hint="eastAsia"/>
          <w:sz w:val="28"/>
          <w:szCs w:val="28"/>
        </w:rPr>
        <w:t>本規定之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補助標準</w:t>
      </w:r>
      <w:r w:rsidR="00AD66F5">
        <w:rPr>
          <w:rFonts w:ascii="標楷體" w:eastAsia="標楷體" w:hAnsi="標楷體" w:cs="標楷體" w:hint="eastAsia"/>
          <w:sz w:val="28"/>
          <w:szCs w:val="28"/>
        </w:rPr>
        <w:t>如下</w:t>
      </w:r>
      <w:r w:rsidR="00E80710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D7040E" w:rsidRPr="009F542A" w:rsidRDefault="00D7040E" w:rsidP="00A17282">
      <w:pPr>
        <w:spacing w:line="44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9F542A">
        <w:rPr>
          <w:rFonts w:ascii="標楷體" w:eastAsia="標楷體" w:hAnsi="標楷體" w:cs="標楷體" w:hint="eastAsia"/>
          <w:sz w:val="28"/>
          <w:szCs w:val="28"/>
        </w:rPr>
        <w:t>（一）</w:t>
      </w:r>
      <w:r w:rsidR="00575064" w:rsidRPr="009F542A">
        <w:rPr>
          <w:rFonts w:ascii="標楷體" w:eastAsia="標楷體" w:hAnsi="標楷體" w:cs="標楷體" w:hint="eastAsia"/>
          <w:sz w:val="28"/>
          <w:szCs w:val="28"/>
        </w:rPr>
        <w:t>列冊低收入戶</w:t>
      </w:r>
      <w:r w:rsidR="00F84BF3" w:rsidRPr="009F542A">
        <w:rPr>
          <w:rFonts w:ascii="標楷體" w:eastAsia="標楷體" w:hAnsi="標楷體" w:cs="標楷體" w:hint="eastAsia"/>
          <w:sz w:val="28"/>
          <w:szCs w:val="28"/>
        </w:rPr>
        <w:t>者</w:t>
      </w:r>
      <w:r w:rsidR="00575064" w:rsidRPr="009F542A">
        <w:rPr>
          <w:rFonts w:ascii="標楷體" w:eastAsia="標楷體" w:hAnsi="標楷體" w:cs="標楷體" w:hint="eastAsia"/>
          <w:sz w:val="28"/>
          <w:szCs w:val="28"/>
        </w:rPr>
        <w:t>，全額補助。</w:t>
      </w:r>
    </w:p>
    <w:p w:rsidR="00D7040E" w:rsidRPr="00007A06" w:rsidRDefault="00D7040E" w:rsidP="00A17282">
      <w:pPr>
        <w:spacing w:line="440" w:lineRule="exact"/>
        <w:ind w:left="1260" w:hangingChars="450" w:hanging="1260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 w:rsidRPr="009F542A">
        <w:rPr>
          <w:rFonts w:ascii="標楷體" w:eastAsia="標楷體" w:hAnsi="標楷體" w:cs="標楷體" w:hint="eastAsia"/>
          <w:sz w:val="28"/>
          <w:szCs w:val="28"/>
        </w:rPr>
        <w:t xml:space="preserve">   （二）</w:t>
      </w:r>
      <w:r w:rsidR="00575064" w:rsidRPr="000077BB">
        <w:rPr>
          <w:rFonts w:ascii="標楷體" w:eastAsia="標楷體" w:hAnsi="標楷體" w:cs="標楷體" w:hint="eastAsia"/>
          <w:sz w:val="28"/>
          <w:szCs w:val="28"/>
        </w:rPr>
        <w:t>列冊中低收入戶</w:t>
      </w:r>
      <w:r w:rsidR="00F84BF3" w:rsidRPr="000077BB">
        <w:rPr>
          <w:rFonts w:ascii="標楷體" w:eastAsia="標楷體" w:hAnsi="標楷體" w:cs="標楷體" w:hint="eastAsia"/>
          <w:sz w:val="28"/>
          <w:szCs w:val="28"/>
        </w:rPr>
        <w:t>者</w:t>
      </w:r>
      <w:r w:rsidR="00575064" w:rsidRPr="000077BB">
        <w:rPr>
          <w:rFonts w:ascii="標楷體" w:eastAsia="標楷體" w:hAnsi="標楷體" w:cs="標楷體" w:hint="eastAsia"/>
          <w:sz w:val="28"/>
          <w:szCs w:val="28"/>
        </w:rPr>
        <w:t>，以最近三個月內所生第四點</w:t>
      </w:r>
      <w:r w:rsidR="00A13EC4" w:rsidRPr="000077BB">
        <w:rPr>
          <w:rFonts w:ascii="標楷體" w:eastAsia="標楷體" w:hAnsi="標楷體" w:cs="標楷體" w:hint="eastAsia"/>
          <w:sz w:val="28"/>
          <w:szCs w:val="28"/>
        </w:rPr>
        <w:t>規定</w:t>
      </w:r>
      <w:r w:rsidR="00575064" w:rsidRPr="000077BB">
        <w:rPr>
          <w:rFonts w:ascii="標楷體" w:eastAsia="標楷體" w:hAnsi="標楷體" w:cs="標楷體" w:hint="eastAsia"/>
          <w:sz w:val="28"/>
          <w:szCs w:val="28"/>
        </w:rPr>
        <w:t>之醫療費用累計達新臺幣三萬元以上者為限，補助百分之八十</w:t>
      </w:r>
      <w:r w:rsidR="00575064" w:rsidRPr="00C332B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332BA" w:rsidRDefault="00D7040E" w:rsidP="00A17282">
      <w:pPr>
        <w:spacing w:line="440" w:lineRule="exact"/>
        <w:ind w:left="1260" w:hangingChars="450" w:hanging="1260"/>
        <w:jc w:val="both"/>
        <w:rPr>
          <w:rFonts w:ascii="標楷體" w:eastAsia="標楷體" w:hAnsi="標楷體" w:cs="標楷體"/>
          <w:sz w:val="28"/>
          <w:szCs w:val="28"/>
        </w:rPr>
      </w:pPr>
      <w:r w:rsidRPr="00007A06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</w:t>
      </w:r>
      <w:r w:rsidRPr="009F542A">
        <w:rPr>
          <w:rFonts w:ascii="標楷體" w:eastAsia="標楷體" w:hAnsi="標楷體" w:cs="標楷體" w:hint="eastAsia"/>
          <w:sz w:val="28"/>
          <w:szCs w:val="28"/>
        </w:rPr>
        <w:t>（三）</w:t>
      </w:r>
      <w:r w:rsidR="00F84BF3" w:rsidRPr="000077BB">
        <w:rPr>
          <w:rFonts w:ascii="標楷體" w:eastAsia="標楷體" w:hAnsi="標楷體" w:cs="標楷體" w:hint="eastAsia"/>
          <w:sz w:val="28"/>
          <w:szCs w:val="28"/>
        </w:rPr>
        <w:t>依</w:t>
      </w:r>
      <w:r w:rsidR="00AD66F5" w:rsidRPr="00F00DFF">
        <w:rPr>
          <w:rFonts w:ascii="標楷體" w:eastAsia="標楷體" w:hAnsi="標楷體" w:cs="標楷體" w:hint="eastAsia"/>
          <w:sz w:val="28"/>
          <w:szCs w:val="28"/>
        </w:rPr>
        <w:t>前</w:t>
      </w:r>
      <w:r w:rsidR="00F84BF3" w:rsidRPr="000077BB">
        <w:rPr>
          <w:rFonts w:ascii="標楷體" w:eastAsia="標楷體" w:hAnsi="標楷體" w:cs="標楷體" w:hint="eastAsia"/>
          <w:sz w:val="28"/>
          <w:szCs w:val="28"/>
        </w:rPr>
        <w:t>點第一項第三款規定申請補助者，以最近三個月內所生第四點</w:t>
      </w:r>
      <w:r w:rsidR="00A13EC4" w:rsidRPr="000077BB">
        <w:rPr>
          <w:rFonts w:ascii="標楷體" w:eastAsia="標楷體" w:hAnsi="標楷體" w:cs="標楷體" w:hint="eastAsia"/>
          <w:sz w:val="28"/>
          <w:szCs w:val="28"/>
        </w:rPr>
        <w:t>規定</w:t>
      </w:r>
      <w:r w:rsidR="00F84BF3" w:rsidRPr="000077BB">
        <w:rPr>
          <w:rFonts w:ascii="標楷體" w:eastAsia="標楷體" w:hAnsi="標楷體" w:cs="標楷體" w:hint="eastAsia"/>
          <w:sz w:val="28"/>
          <w:szCs w:val="28"/>
        </w:rPr>
        <w:t>之醫療費用累計達新臺幣五萬元以上者為限，補助百分之七十</w:t>
      </w:r>
      <w:r w:rsidR="00C332B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84BF3" w:rsidRPr="00F00DFF" w:rsidRDefault="00C332BA" w:rsidP="00A17282">
      <w:pPr>
        <w:spacing w:line="440" w:lineRule="exact"/>
        <w:ind w:left="1260" w:hangingChars="450" w:hanging="1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007A06"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 w:rsidR="00E80710" w:rsidRPr="00F00DFF">
        <w:rPr>
          <w:rFonts w:ascii="標楷體" w:eastAsia="標楷體" w:hAnsi="標楷體" w:cs="標楷體" w:hint="eastAsia"/>
          <w:sz w:val="28"/>
          <w:szCs w:val="28"/>
        </w:rPr>
        <w:t>前項</w:t>
      </w:r>
      <w:r w:rsidRPr="00F00DFF">
        <w:rPr>
          <w:rFonts w:ascii="標楷體" w:eastAsia="標楷體" w:hAnsi="標楷體" w:cs="標楷體" w:hint="eastAsia"/>
          <w:sz w:val="28"/>
          <w:szCs w:val="28"/>
        </w:rPr>
        <w:t>補助每人每年最高補助金額為新臺幣十萬元整。</w:t>
      </w:r>
    </w:p>
    <w:p w:rsidR="00350D90" w:rsidRPr="00F00DFF" w:rsidRDefault="00F84BF3" w:rsidP="00AD66F5">
      <w:pPr>
        <w:spacing w:line="400" w:lineRule="exact"/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F00DFF">
        <w:rPr>
          <w:rFonts w:ascii="標楷體" w:eastAsia="標楷體" w:hAnsi="標楷體" w:cs="標楷體" w:hint="eastAsia"/>
          <w:sz w:val="28"/>
          <w:szCs w:val="28"/>
        </w:rPr>
        <w:t>四、</w:t>
      </w:r>
      <w:r w:rsidR="00AD66F5" w:rsidRPr="00F00DFF">
        <w:rPr>
          <w:rFonts w:ascii="標楷體" w:eastAsia="標楷體" w:hAnsi="標楷體" w:cs="標楷體" w:hint="eastAsia"/>
          <w:sz w:val="28"/>
          <w:szCs w:val="28"/>
        </w:rPr>
        <w:t>本規定</w:t>
      </w:r>
      <w:r w:rsidR="00F678DA" w:rsidRPr="00F00DFF">
        <w:rPr>
          <w:rFonts w:ascii="標楷體" w:eastAsia="標楷體" w:hAnsi="標楷體" w:cs="標楷體" w:hint="eastAsia"/>
          <w:sz w:val="28"/>
          <w:szCs w:val="28"/>
        </w:rPr>
        <w:t>補助項目為</w:t>
      </w:r>
      <w:r w:rsidR="00350D90" w:rsidRPr="00F00DFF">
        <w:rPr>
          <w:rFonts w:ascii="標楷體" w:eastAsia="標楷體" w:hAnsi="標楷體" w:cs="標楷體" w:hint="eastAsia"/>
          <w:sz w:val="28"/>
          <w:szCs w:val="28"/>
        </w:rPr>
        <w:t>因疾病、傷害事故就醫所生全民健康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保險之部分負擔醫療費用或全民健康保險給付</w:t>
      </w:r>
      <w:r w:rsidR="001E5AA5">
        <w:rPr>
          <w:rFonts w:ascii="標楷體" w:eastAsia="標楷體" w:hAnsi="標楷體" w:cs="標楷體" w:hint="eastAsia"/>
          <w:sz w:val="28"/>
          <w:szCs w:val="28"/>
        </w:rPr>
        <w:t>未涵蓋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之醫療費用，並以在</w:t>
      </w:r>
      <w:r w:rsidR="009E2F61" w:rsidRPr="00F00DFF">
        <w:rPr>
          <w:rFonts w:ascii="標楷體" w:eastAsia="標楷體" w:hAnsi="標楷體" w:cs="標楷體" w:hint="eastAsia"/>
          <w:sz w:val="28"/>
          <w:szCs w:val="28"/>
        </w:rPr>
        <w:t>衛生福利部中央健康保險署</w:t>
      </w:r>
      <w:r w:rsidR="00350D90" w:rsidRPr="00F00DFF">
        <w:rPr>
          <w:rFonts w:ascii="標楷體" w:eastAsia="標楷體" w:hAnsi="標楷體" w:cs="標楷體" w:hint="eastAsia"/>
          <w:sz w:val="28"/>
          <w:szCs w:val="28"/>
        </w:rPr>
        <w:t>特約醫療院所就醫或住院為限。</w:t>
      </w:r>
      <w:r w:rsidR="00AD66F5" w:rsidRPr="00F00DFF">
        <w:rPr>
          <w:rFonts w:ascii="標楷體" w:eastAsia="標楷體" w:hAnsi="標楷體" w:cs="標楷體" w:hint="eastAsia"/>
          <w:sz w:val="28"/>
          <w:szCs w:val="28"/>
        </w:rPr>
        <w:t>另應分別檢附</w:t>
      </w:r>
      <w:r w:rsidR="00350D90" w:rsidRPr="00F00DFF">
        <w:rPr>
          <w:rFonts w:ascii="標楷體" w:eastAsia="標楷體" w:hAnsi="標楷體" w:cs="標楷體" w:hint="eastAsia"/>
          <w:sz w:val="28"/>
          <w:szCs w:val="28"/>
        </w:rPr>
        <w:t>下列</w:t>
      </w:r>
      <w:r w:rsidR="00AD66F5" w:rsidRPr="00F00DFF">
        <w:rPr>
          <w:rFonts w:ascii="標楷體" w:eastAsia="標楷體" w:hAnsi="標楷體" w:cs="標楷體" w:hint="eastAsia"/>
          <w:sz w:val="28"/>
          <w:szCs w:val="28"/>
        </w:rPr>
        <w:t>文件</w:t>
      </w:r>
      <w:r w:rsidR="00350D90" w:rsidRPr="00F00DFF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13EC4" w:rsidRDefault="00A13EC4" w:rsidP="00A17282">
      <w:pPr>
        <w:spacing w:line="400" w:lineRule="exact"/>
        <w:ind w:left="1266" w:hangingChars="452" w:hanging="1266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 xml:space="preserve">   （一）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全民健康保險未</w:t>
      </w:r>
      <w:r w:rsidR="00D14092">
        <w:rPr>
          <w:rFonts w:ascii="標楷體" w:eastAsia="標楷體" w:hAnsi="標楷體" w:cs="標楷體" w:hint="eastAsia"/>
          <w:sz w:val="28"/>
          <w:szCs w:val="28"/>
        </w:rPr>
        <w:t>涵蓋之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自費「藥品</w:t>
      </w:r>
      <w:r w:rsidR="00E15ADE">
        <w:rPr>
          <w:rFonts w:ascii="標楷體" w:eastAsia="標楷體" w:hAnsi="標楷體" w:cs="標楷體" w:hint="eastAsia"/>
          <w:sz w:val="28"/>
          <w:szCs w:val="28"/>
        </w:rPr>
        <w:t>費</w:t>
      </w:r>
      <w:r w:rsidR="009E2F61">
        <w:rPr>
          <w:rFonts w:ascii="標楷體" w:eastAsia="標楷體" w:hAnsi="標楷體" w:cs="標楷體" w:hint="eastAsia"/>
          <w:sz w:val="28"/>
          <w:szCs w:val="28"/>
        </w:rPr>
        <w:t>」</w:t>
      </w:r>
      <w:r w:rsidR="00BF728A">
        <w:rPr>
          <w:rFonts w:ascii="標楷體" w:eastAsia="標楷體" w:hAnsi="標楷體" w:cs="標楷體" w:hint="eastAsia"/>
          <w:sz w:val="28"/>
          <w:szCs w:val="28"/>
        </w:rPr>
        <w:t>、</w:t>
      </w:r>
      <w:r w:rsidR="009E2F61">
        <w:rPr>
          <w:rFonts w:ascii="標楷體" w:eastAsia="標楷體" w:hAnsi="標楷體" w:cs="標楷體" w:hint="eastAsia"/>
          <w:sz w:val="28"/>
          <w:szCs w:val="28"/>
        </w:rPr>
        <w:t>「</w:t>
      </w:r>
      <w:r w:rsidR="00BF728A">
        <w:rPr>
          <w:rFonts w:ascii="標楷體" w:eastAsia="標楷體" w:hAnsi="標楷體" w:cs="標楷體" w:hint="eastAsia"/>
          <w:sz w:val="28"/>
          <w:szCs w:val="28"/>
        </w:rPr>
        <w:t>材料費」、「管灌飲食費」，</w:t>
      </w:r>
      <w:r w:rsidR="00AD66F5" w:rsidRPr="00F00DFF">
        <w:rPr>
          <w:rFonts w:ascii="標楷體" w:eastAsia="標楷體" w:hAnsi="標楷體" w:cs="標楷體" w:hint="eastAsia"/>
          <w:sz w:val="28"/>
          <w:szCs w:val="28"/>
        </w:rPr>
        <w:t>應</w:t>
      </w:r>
      <w:r w:rsidR="009E2F61">
        <w:rPr>
          <w:rFonts w:ascii="標楷體" w:eastAsia="標楷體" w:hAnsi="標楷體" w:cs="標楷體" w:hint="eastAsia"/>
          <w:sz w:val="28"/>
          <w:szCs w:val="28"/>
        </w:rPr>
        <w:t>檢附</w:t>
      </w:r>
      <w:r w:rsidR="00DC1677" w:rsidRPr="00F00DFF">
        <w:rPr>
          <w:rFonts w:ascii="標楷體" w:eastAsia="標楷體" w:hAnsi="標楷體" w:cs="標楷體" w:hint="eastAsia"/>
          <w:sz w:val="28"/>
          <w:szCs w:val="28"/>
        </w:rPr>
        <w:t>「</w:t>
      </w:r>
      <w:r w:rsidR="009E2F61" w:rsidRPr="00F00DFF">
        <w:rPr>
          <w:rFonts w:ascii="標楷體" w:eastAsia="標楷體" w:hAnsi="標楷體" w:cs="標楷體" w:hint="eastAsia"/>
          <w:sz w:val="28"/>
          <w:szCs w:val="28"/>
        </w:rPr>
        <w:t>自付費用明細表</w:t>
      </w:r>
      <w:r w:rsidR="00DC1677" w:rsidRPr="00F00DFF">
        <w:rPr>
          <w:rFonts w:ascii="標楷體" w:eastAsia="標楷體" w:hAnsi="標楷體" w:cs="標楷體" w:hint="eastAsia"/>
          <w:sz w:val="28"/>
          <w:szCs w:val="28"/>
        </w:rPr>
        <w:t>」，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及經醫師或醫療院所證明（或註明）</w:t>
      </w:r>
      <w:r w:rsidR="00DC1677" w:rsidRPr="00692BA8">
        <w:rPr>
          <w:rFonts w:ascii="標楷體" w:eastAsia="標楷體" w:hAnsi="標楷體" w:cs="標楷體" w:hint="eastAsia"/>
          <w:sz w:val="28"/>
          <w:szCs w:val="28"/>
        </w:rPr>
        <w:t>「</w:t>
      </w:r>
      <w:r w:rsidR="00F2153C" w:rsidRPr="00692BA8">
        <w:rPr>
          <w:rFonts w:ascii="標楷體" w:eastAsia="標楷體" w:hAnsi="標楷體" w:cs="標楷體" w:hint="eastAsia"/>
          <w:sz w:val="28"/>
          <w:szCs w:val="28"/>
        </w:rPr>
        <w:t>醫療</w:t>
      </w:r>
      <w:r w:rsidR="00692BA8" w:rsidRPr="00692BA8">
        <w:rPr>
          <w:rFonts w:ascii="標楷體" w:eastAsia="標楷體" w:hAnsi="標楷體" w:cs="標楷體" w:hint="eastAsia"/>
          <w:sz w:val="28"/>
          <w:szCs w:val="28"/>
        </w:rPr>
        <w:t>所</w:t>
      </w:r>
      <w:r w:rsidR="00E15ADE" w:rsidRPr="00692BA8">
        <w:rPr>
          <w:rFonts w:ascii="標楷體" w:eastAsia="標楷體" w:hAnsi="標楷體" w:cs="標楷體" w:hint="eastAsia"/>
          <w:sz w:val="28"/>
          <w:szCs w:val="28"/>
        </w:rPr>
        <w:t>必</w:t>
      </w:r>
      <w:r w:rsidR="00F2153C" w:rsidRPr="00692BA8">
        <w:rPr>
          <w:rFonts w:ascii="標楷體" w:eastAsia="標楷體" w:hAnsi="標楷體" w:cs="標楷體" w:hint="eastAsia"/>
          <w:sz w:val="28"/>
          <w:szCs w:val="28"/>
        </w:rPr>
        <w:t>須</w:t>
      </w:r>
      <w:r w:rsidR="00DC1677" w:rsidRPr="00BE6779">
        <w:rPr>
          <w:rFonts w:ascii="標楷體" w:eastAsia="標楷體" w:hAnsi="標楷體" w:cs="標楷體" w:hint="eastAsia"/>
          <w:sz w:val="28"/>
          <w:szCs w:val="28"/>
        </w:rPr>
        <w:t>，</w:t>
      </w:r>
      <w:r w:rsidR="00DC1677" w:rsidRPr="00F13BE5">
        <w:rPr>
          <w:rFonts w:ascii="標楷體" w:eastAsia="標楷體" w:hAnsi="標楷體" w:cs="標楷體" w:hint="eastAsia"/>
          <w:sz w:val="28"/>
          <w:szCs w:val="28"/>
        </w:rPr>
        <w:t>非患者或家屬指定</w:t>
      </w:r>
      <w:r w:rsidR="002A4312" w:rsidRPr="00F00DFF">
        <w:rPr>
          <w:rFonts w:ascii="標楷體" w:eastAsia="標楷體" w:hAnsi="標楷體" w:cs="標楷體" w:hint="eastAsia"/>
          <w:sz w:val="28"/>
          <w:szCs w:val="28"/>
        </w:rPr>
        <w:t>使用</w:t>
      </w:r>
      <w:r w:rsidR="006F403A" w:rsidRPr="00F00DFF">
        <w:rPr>
          <w:rFonts w:ascii="標楷體" w:eastAsia="標楷體" w:hAnsi="標楷體" w:cs="標楷體" w:hint="eastAsia"/>
          <w:sz w:val="28"/>
          <w:szCs w:val="28"/>
        </w:rPr>
        <w:t>自費</w:t>
      </w:r>
      <w:r w:rsidR="00DC1677" w:rsidRPr="00F00DFF">
        <w:rPr>
          <w:rFonts w:ascii="標楷體" w:eastAsia="標楷體" w:hAnsi="標楷體" w:cs="標楷體" w:hint="eastAsia"/>
          <w:sz w:val="28"/>
          <w:szCs w:val="28"/>
        </w:rPr>
        <w:t>」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，如無法出具證明者，不予補助。</w:t>
      </w:r>
    </w:p>
    <w:p w:rsidR="005C5F7A" w:rsidRPr="00F00DFF" w:rsidRDefault="00E15ADE" w:rsidP="00A17282">
      <w:pPr>
        <w:spacing w:line="400" w:lineRule="exact"/>
        <w:ind w:left="1266" w:hangingChars="452" w:hanging="12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4F7BF6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F7BF6">
        <w:rPr>
          <w:rFonts w:ascii="標楷體" w:eastAsia="標楷體" w:hAnsi="標楷體" w:cs="標楷體" w:hint="eastAsia"/>
          <w:sz w:val="28"/>
          <w:szCs w:val="28"/>
        </w:rPr>
        <w:t>）</w:t>
      </w:r>
      <w:r w:rsidRPr="00F00DFF">
        <w:rPr>
          <w:rFonts w:ascii="標楷體" w:eastAsia="標楷體" w:hAnsi="標楷體" w:cs="標楷體" w:hint="eastAsia"/>
          <w:sz w:val="28"/>
          <w:szCs w:val="28"/>
        </w:rPr>
        <w:t>全民健康保險</w:t>
      </w:r>
      <w:r w:rsidR="00D14092" w:rsidRPr="00F00DFF">
        <w:rPr>
          <w:rFonts w:ascii="標楷體" w:eastAsia="標楷體" w:hAnsi="標楷體" w:cs="標楷體" w:hint="eastAsia"/>
          <w:sz w:val="28"/>
          <w:szCs w:val="28"/>
        </w:rPr>
        <w:t>未涵蓋之自費</w:t>
      </w:r>
      <w:r w:rsidR="00F72ACD" w:rsidRPr="00F00DFF">
        <w:rPr>
          <w:rFonts w:ascii="標楷體" w:eastAsia="標楷體" w:hAnsi="標楷體" w:cs="標楷體" w:hint="eastAsia"/>
          <w:sz w:val="28"/>
          <w:szCs w:val="28"/>
        </w:rPr>
        <w:t>「病房費」，</w:t>
      </w:r>
      <w:r w:rsidR="00692BA8" w:rsidRPr="00F00DFF">
        <w:rPr>
          <w:rFonts w:ascii="標楷體" w:eastAsia="標楷體" w:hAnsi="標楷體" w:cs="標楷體" w:hint="eastAsia"/>
          <w:sz w:val="28"/>
          <w:szCs w:val="28"/>
        </w:rPr>
        <w:t>應</w:t>
      </w:r>
      <w:r w:rsidR="00D14092" w:rsidRPr="00F00DFF">
        <w:rPr>
          <w:rFonts w:ascii="標楷體" w:eastAsia="標楷體" w:hAnsi="標楷體" w:cs="標楷體" w:hint="eastAsia"/>
          <w:sz w:val="28"/>
          <w:szCs w:val="28"/>
        </w:rPr>
        <w:t>檢附</w:t>
      </w:r>
      <w:r w:rsidR="006F403A" w:rsidRPr="00F00DFF">
        <w:rPr>
          <w:rFonts w:ascii="標楷體" w:eastAsia="標楷體" w:hAnsi="標楷體" w:cs="標楷體" w:hint="eastAsia"/>
          <w:sz w:val="28"/>
          <w:szCs w:val="28"/>
        </w:rPr>
        <w:t>「</w:t>
      </w:r>
      <w:r w:rsidR="00F72ACD" w:rsidRPr="00F00DFF">
        <w:rPr>
          <w:rFonts w:ascii="標楷體" w:eastAsia="標楷體" w:hAnsi="標楷體" w:cs="標楷體" w:hint="eastAsia"/>
          <w:sz w:val="28"/>
          <w:szCs w:val="28"/>
        </w:rPr>
        <w:t>住院期間健保床滿床</w:t>
      </w:r>
      <w:r w:rsidR="00BF728A" w:rsidRPr="00F00DFF">
        <w:rPr>
          <w:rFonts w:ascii="標楷體" w:eastAsia="標楷體" w:hAnsi="標楷體" w:cs="標楷體" w:hint="eastAsia"/>
          <w:sz w:val="28"/>
          <w:szCs w:val="28"/>
        </w:rPr>
        <w:t>或病情需要</w:t>
      </w:r>
      <w:r w:rsidR="00D14092" w:rsidRPr="00F00DFF">
        <w:rPr>
          <w:rFonts w:ascii="標楷體" w:eastAsia="標楷體" w:hAnsi="標楷體" w:cs="標楷體" w:hint="eastAsia"/>
          <w:sz w:val="28"/>
          <w:szCs w:val="28"/>
        </w:rPr>
        <w:t>隔離</w:t>
      </w:r>
      <w:r w:rsidR="00F2153C" w:rsidRPr="00F00DFF">
        <w:rPr>
          <w:rFonts w:ascii="標楷體" w:eastAsia="標楷體" w:hAnsi="標楷體" w:cs="標楷體" w:hint="eastAsia"/>
          <w:sz w:val="28"/>
          <w:szCs w:val="28"/>
        </w:rPr>
        <w:t>，</w:t>
      </w:r>
      <w:r w:rsidR="00D14092" w:rsidRPr="00F00DFF">
        <w:rPr>
          <w:rFonts w:ascii="標楷體" w:eastAsia="標楷體" w:hAnsi="標楷體" w:cs="標楷體" w:hint="eastAsia"/>
          <w:sz w:val="28"/>
          <w:szCs w:val="28"/>
        </w:rPr>
        <w:t>需</w:t>
      </w:r>
      <w:r w:rsidR="00F72ACD" w:rsidRPr="00F00DFF">
        <w:rPr>
          <w:rFonts w:ascii="標楷體" w:eastAsia="標楷體" w:hAnsi="標楷體" w:cs="標楷體" w:hint="eastAsia"/>
          <w:sz w:val="28"/>
          <w:szCs w:val="28"/>
        </w:rPr>
        <w:t>入住非健保床</w:t>
      </w:r>
      <w:r w:rsidR="006F403A" w:rsidRPr="00F00DFF">
        <w:rPr>
          <w:rFonts w:ascii="標楷體" w:eastAsia="標楷體" w:hAnsi="標楷體" w:cs="標楷體" w:hint="eastAsia"/>
          <w:sz w:val="28"/>
          <w:szCs w:val="28"/>
        </w:rPr>
        <w:t>」</w:t>
      </w:r>
      <w:r w:rsidR="00F72ACD" w:rsidRPr="00F00DFF">
        <w:rPr>
          <w:rFonts w:ascii="標楷體" w:eastAsia="標楷體" w:hAnsi="標楷體" w:cs="標楷體" w:hint="eastAsia"/>
          <w:sz w:val="28"/>
          <w:szCs w:val="28"/>
        </w:rPr>
        <w:t>證明，如無法出具證明者，不予補助。</w:t>
      </w:r>
    </w:p>
    <w:p w:rsidR="00A13EC4" w:rsidRPr="004F7BF6" w:rsidRDefault="005C5F7A" w:rsidP="00B91AE7">
      <w:pPr>
        <w:spacing w:line="400" w:lineRule="exact"/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AD66F5" w:rsidRPr="00F00DFF">
        <w:rPr>
          <w:rFonts w:ascii="標楷體" w:eastAsia="標楷體" w:hAnsi="標楷體" w:cs="標楷體" w:hint="eastAsia"/>
          <w:sz w:val="28"/>
          <w:szCs w:val="28"/>
        </w:rPr>
        <w:t>前項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醫療費用不包括義肢、義眼、義齒、配鏡、鑲牙、洗牙、齒列矯正、整容、整形、病人運輸（如救護車接送等）、指定醫</w:t>
      </w:r>
      <w:r w:rsidR="00AE32B6">
        <w:rPr>
          <w:rFonts w:ascii="標楷體" w:eastAsia="標楷體" w:hAnsi="標楷體" w:cs="標楷體" w:hint="eastAsia"/>
          <w:sz w:val="28"/>
          <w:szCs w:val="28"/>
        </w:rPr>
        <w:t>生</w:t>
      </w:r>
      <w:bookmarkStart w:id="0" w:name="_GoBack"/>
      <w:bookmarkEnd w:id="0"/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、特別護士（如呼吸照護等）、指定藥品</w:t>
      </w:r>
      <w:r w:rsidRPr="00F00DFF">
        <w:rPr>
          <w:rFonts w:ascii="標楷體" w:eastAsia="標楷體" w:hAnsi="標楷體" w:cs="標楷體" w:hint="eastAsia"/>
          <w:sz w:val="28"/>
          <w:szCs w:val="28"/>
        </w:rPr>
        <w:t>及</w:t>
      </w:r>
      <w:r w:rsidR="00DC1677" w:rsidRPr="00F00DFF">
        <w:rPr>
          <w:rFonts w:ascii="標楷體" w:eastAsia="標楷體" w:hAnsi="標楷體" w:cs="標楷體" w:hint="eastAsia"/>
          <w:sz w:val="28"/>
          <w:szCs w:val="28"/>
        </w:rPr>
        <w:t>材料費、</w:t>
      </w:r>
      <w:r w:rsidR="00466676" w:rsidRPr="00F00DFF">
        <w:rPr>
          <w:rFonts w:ascii="標楷體" w:eastAsia="標楷體" w:hAnsi="標楷體" w:cs="標楷體" w:hint="eastAsia"/>
          <w:sz w:val="28"/>
          <w:szCs w:val="28"/>
        </w:rPr>
        <w:t>訂製醫材費</w:t>
      </w:r>
      <w:r w:rsidR="00007A06" w:rsidRPr="00F00DFF">
        <w:rPr>
          <w:rFonts w:ascii="標楷體" w:eastAsia="標楷體" w:hAnsi="標楷體" w:cs="標楷體" w:hint="eastAsia"/>
          <w:sz w:val="28"/>
          <w:szCs w:val="28"/>
        </w:rPr>
        <w:t>、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掛號費、疾病預防與非因疾病而施行預防之手術或節育結紮，及住院期間之看護費、指定病房費、衛生材料費、清潔費、證明書費、膳食費、營養指導費、雜費、電話費、行政費及其他與醫療無直接相關之項目支出。</w:t>
      </w:r>
    </w:p>
    <w:p w:rsidR="00350D90" w:rsidRPr="004F7BF6" w:rsidRDefault="009A2866" w:rsidP="006A222A">
      <w:pPr>
        <w:autoSpaceDE w:val="0"/>
        <w:autoSpaceDN w:val="0"/>
        <w:adjustRightInd w:val="0"/>
        <w:spacing w:line="44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五、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申請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人應於出院或就醫後三個月內，填具申請表並</w:t>
      </w:r>
      <w:r w:rsidRPr="00F00DFF">
        <w:rPr>
          <w:rFonts w:ascii="標楷體" w:eastAsia="標楷體" w:hAnsi="Times New Roman" w:cs="標楷體" w:hint="eastAsia"/>
          <w:sz w:val="28"/>
          <w:szCs w:val="28"/>
        </w:rPr>
        <w:t>檢</w:t>
      </w:r>
      <w:r w:rsidR="005C5F7A" w:rsidRPr="00F00DFF">
        <w:rPr>
          <w:rFonts w:ascii="標楷體" w:eastAsia="標楷體" w:hAnsi="Times New Roman" w:cs="標楷體" w:hint="eastAsia"/>
          <w:sz w:val="28"/>
          <w:szCs w:val="28"/>
        </w:rPr>
        <w:t>附</w:t>
      </w:r>
      <w:r w:rsidRPr="00F00DFF">
        <w:rPr>
          <w:rFonts w:ascii="標楷體" w:eastAsia="標楷體" w:hAnsi="Times New Roman" w:cs="標楷體" w:hint="eastAsia"/>
          <w:sz w:val="28"/>
          <w:szCs w:val="28"/>
        </w:rPr>
        <w:t>下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列</w:t>
      </w:r>
      <w:r w:rsidR="00586436">
        <w:rPr>
          <w:rFonts w:ascii="標楷體" w:eastAsia="標楷體" w:hAnsi="Times New Roman" w:cs="標楷體" w:hint="eastAsia"/>
          <w:sz w:val="28"/>
          <w:szCs w:val="28"/>
        </w:rPr>
        <w:t>文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件逕向戶籍地之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鄉（鎮、市）公所辦理申請：</w:t>
      </w:r>
    </w:p>
    <w:p w:rsidR="00350D90" w:rsidRPr="004F7BF6" w:rsidRDefault="009A2866" w:rsidP="00A17282">
      <w:pPr>
        <w:autoSpaceDE w:val="0"/>
        <w:autoSpaceDN w:val="0"/>
        <w:adjustRightInd w:val="0"/>
        <w:spacing w:line="440" w:lineRule="exact"/>
        <w:ind w:rightChars="47" w:right="113" w:firstLineChars="150" w:firstLine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Times New Roman" w:cs="標楷體" w:hint="eastAsia"/>
          <w:sz w:val="28"/>
          <w:szCs w:val="28"/>
        </w:rPr>
        <w:t>（一）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申請表。</w:t>
      </w:r>
    </w:p>
    <w:p w:rsidR="00350D90" w:rsidRDefault="009A2866" w:rsidP="00A17282">
      <w:pPr>
        <w:autoSpaceDE w:val="0"/>
        <w:autoSpaceDN w:val="0"/>
        <w:adjustRightInd w:val="0"/>
        <w:spacing w:line="440" w:lineRule="exact"/>
        <w:ind w:rightChars="47" w:right="113" w:firstLineChars="150" w:firstLine="420"/>
        <w:jc w:val="both"/>
        <w:rPr>
          <w:rFonts w:ascii="標楷體" w:eastAsia="標楷體" w:hAnsi="標楷體" w:cs="標楷體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lastRenderedPageBreak/>
        <w:t>（二）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申請人</w:t>
      </w:r>
      <w:r w:rsidRPr="004F7BF6">
        <w:rPr>
          <w:rFonts w:ascii="標楷體" w:eastAsia="標楷體" w:hAnsi="標楷體" w:cs="標楷體" w:hint="eastAsia"/>
          <w:sz w:val="28"/>
          <w:szCs w:val="28"/>
        </w:rPr>
        <w:t>身分證正、反面影本或戶口名簿影本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63C75" w:rsidRPr="00493CF6" w:rsidRDefault="00493CF6" w:rsidP="00751901">
      <w:pPr>
        <w:autoSpaceDE w:val="0"/>
        <w:autoSpaceDN w:val="0"/>
        <w:adjustRightInd w:val="0"/>
        <w:spacing w:line="440" w:lineRule="exact"/>
        <w:ind w:leftChars="177" w:left="1198" w:rightChars="47" w:right="113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列冊低收入戶、中低收入戶證明書。</w:t>
      </w:r>
      <w:r w:rsidRPr="004F7BF6">
        <w:rPr>
          <w:rFonts w:ascii="標楷體" w:eastAsia="標楷體" w:hAnsi="標楷體" w:cs="標楷體" w:hint="eastAsia"/>
          <w:sz w:val="28"/>
          <w:szCs w:val="28"/>
        </w:rPr>
        <w:t>依第二點第一項第三款規定申請補助者，應依第二點第二項之規定檢具全戶財稅資料。</w:t>
      </w:r>
    </w:p>
    <w:p w:rsidR="00195455" w:rsidRPr="00F00DFF" w:rsidRDefault="00195455" w:rsidP="0060650A">
      <w:pPr>
        <w:autoSpaceDE w:val="0"/>
        <w:autoSpaceDN w:val="0"/>
        <w:adjustRightInd w:val="0"/>
        <w:spacing w:line="440" w:lineRule="exact"/>
        <w:ind w:leftChars="178" w:left="1273" w:rightChars="47" w:right="113" w:hangingChars="302" w:hanging="8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Times New Roman" w:cs="標楷體" w:hint="eastAsia"/>
          <w:sz w:val="28"/>
          <w:szCs w:val="28"/>
        </w:rPr>
        <w:t>（</w:t>
      </w:r>
      <w:r w:rsidR="0085240E" w:rsidRPr="004F7BF6">
        <w:rPr>
          <w:rFonts w:ascii="標楷體" w:eastAsia="標楷體" w:hAnsi="Times New Roman" w:cs="標楷體" w:hint="eastAsia"/>
          <w:sz w:val="28"/>
          <w:szCs w:val="28"/>
        </w:rPr>
        <w:t>四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）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診斷證明書（需註明入院、出院日期</w:t>
      </w:r>
      <w:r w:rsidR="008B0B79" w:rsidRPr="00F00DFF">
        <w:rPr>
          <w:rFonts w:ascii="標楷體" w:eastAsia="標楷體" w:hAnsi="Times New Roman" w:cs="標楷體" w:hint="eastAsia"/>
          <w:sz w:val="28"/>
          <w:szCs w:val="28"/>
        </w:rPr>
        <w:t>及</w:t>
      </w:r>
      <w:r w:rsidR="0049041D" w:rsidRPr="00F00DFF">
        <w:rPr>
          <w:rFonts w:ascii="標楷體" w:eastAsia="標楷體" w:hAnsi="標楷體" w:cs="標楷體" w:hint="eastAsia"/>
          <w:sz w:val="28"/>
          <w:szCs w:val="28"/>
        </w:rPr>
        <w:t>醫療必須使用健保無給付</w:t>
      </w:r>
      <w:r w:rsidR="00692BA8" w:rsidRPr="00F00DFF">
        <w:rPr>
          <w:rFonts w:ascii="標楷體" w:eastAsia="標楷體" w:hAnsi="標楷體" w:cs="標楷體" w:hint="eastAsia"/>
          <w:sz w:val="28"/>
          <w:szCs w:val="28"/>
        </w:rPr>
        <w:t>之</w:t>
      </w:r>
      <w:r w:rsidR="0049041D" w:rsidRPr="00F00DFF">
        <w:rPr>
          <w:rFonts w:ascii="標楷體" w:eastAsia="標楷體" w:hAnsi="標楷體" w:cs="標楷體" w:hint="eastAsia"/>
          <w:sz w:val="28"/>
          <w:szCs w:val="28"/>
        </w:rPr>
        <w:t>項目，非患者或家屬指定</w:t>
      </w:r>
      <w:r w:rsidR="002A4312" w:rsidRPr="00F00DFF">
        <w:rPr>
          <w:rFonts w:ascii="標楷體" w:eastAsia="標楷體" w:hAnsi="標楷體" w:cs="標楷體" w:hint="eastAsia"/>
          <w:sz w:val="28"/>
          <w:szCs w:val="28"/>
        </w:rPr>
        <w:t>使用</w:t>
      </w:r>
      <w:r w:rsidR="0049041D" w:rsidRPr="00F00DFF">
        <w:rPr>
          <w:rFonts w:ascii="標楷體" w:eastAsia="標楷體" w:hAnsi="標楷體" w:cs="標楷體" w:hint="eastAsia"/>
          <w:sz w:val="28"/>
          <w:szCs w:val="28"/>
        </w:rPr>
        <w:t>自費</w:t>
      </w:r>
      <w:r w:rsidR="00350D90" w:rsidRPr="00F00DFF">
        <w:rPr>
          <w:rFonts w:ascii="標楷體" w:eastAsia="標楷體" w:hAnsi="Times New Roman" w:cs="標楷體" w:hint="eastAsia"/>
          <w:sz w:val="28"/>
          <w:szCs w:val="28"/>
        </w:rPr>
        <w:t>）。</w:t>
      </w:r>
    </w:p>
    <w:p w:rsidR="00350D90" w:rsidRPr="004F7BF6" w:rsidRDefault="00195455" w:rsidP="00751901">
      <w:pPr>
        <w:autoSpaceDE w:val="0"/>
        <w:autoSpaceDN w:val="0"/>
        <w:adjustRightInd w:val="0"/>
        <w:spacing w:line="440" w:lineRule="exact"/>
        <w:ind w:leftChars="177" w:left="1198" w:rightChars="47" w:right="113" w:hangingChars="276" w:hanging="77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Times New Roman" w:cs="標楷體" w:hint="eastAsia"/>
          <w:sz w:val="28"/>
          <w:szCs w:val="28"/>
        </w:rPr>
        <w:t>（</w:t>
      </w:r>
      <w:r w:rsidR="0085240E" w:rsidRPr="004F7BF6">
        <w:rPr>
          <w:rFonts w:ascii="標楷體" w:eastAsia="標楷體" w:hAnsi="Times New Roman" w:cs="標楷體" w:hint="eastAsia"/>
          <w:sz w:val="28"/>
          <w:szCs w:val="28"/>
        </w:rPr>
        <w:t>五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）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醫療費用收據正本</w:t>
      </w:r>
      <w:r w:rsidR="00350D90" w:rsidRPr="004F7BF6">
        <w:rPr>
          <w:rFonts w:ascii="標楷體" w:eastAsia="標楷體" w:hAnsi="Times New Roman" w:cs="標楷體"/>
          <w:sz w:val="28"/>
          <w:szCs w:val="28"/>
        </w:rPr>
        <w:t>(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含</w:t>
      </w:r>
      <w:r w:rsidR="004F7BF6" w:rsidRPr="004F7BF6">
        <w:rPr>
          <w:rFonts w:ascii="標楷體" w:eastAsia="標楷體" w:hAnsi="Times New Roman" w:cs="標楷體" w:hint="eastAsia"/>
          <w:sz w:val="28"/>
          <w:szCs w:val="28"/>
        </w:rPr>
        <w:t>自付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費用明細</w:t>
      </w:r>
      <w:r w:rsidR="004F7BF6" w:rsidRPr="004F7BF6">
        <w:rPr>
          <w:rFonts w:ascii="標楷體" w:eastAsia="標楷體" w:hAnsi="Times New Roman" w:cs="標楷體" w:hint="eastAsia"/>
          <w:sz w:val="28"/>
          <w:szCs w:val="28"/>
        </w:rPr>
        <w:t>表</w:t>
      </w:r>
      <w:r w:rsidR="00350D90" w:rsidRPr="004F7BF6">
        <w:rPr>
          <w:rFonts w:ascii="標楷體" w:eastAsia="標楷體" w:hAnsi="Times New Roman" w:cs="標楷體"/>
          <w:sz w:val="28"/>
          <w:szCs w:val="28"/>
        </w:rPr>
        <w:t>)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及依全民健康保險規定應自行部分負擔費用之證明。</w:t>
      </w:r>
    </w:p>
    <w:p w:rsidR="00350D90" w:rsidRPr="004F7BF6" w:rsidRDefault="00195455" w:rsidP="00A17282">
      <w:pPr>
        <w:autoSpaceDE w:val="0"/>
        <w:autoSpaceDN w:val="0"/>
        <w:adjustRightInd w:val="0"/>
        <w:spacing w:line="440" w:lineRule="exact"/>
        <w:ind w:rightChars="47" w:right="113" w:firstLineChars="150" w:firstLine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Times New Roman" w:cs="標楷體" w:hint="eastAsia"/>
          <w:sz w:val="28"/>
          <w:szCs w:val="28"/>
        </w:rPr>
        <w:t>（</w:t>
      </w:r>
      <w:r w:rsidR="0085240E" w:rsidRPr="004F7BF6">
        <w:rPr>
          <w:rFonts w:ascii="標楷體" w:eastAsia="標楷體" w:hAnsi="Times New Roman" w:cs="標楷體" w:hint="eastAsia"/>
          <w:sz w:val="28"/>
          <w:szCs w:val="28"/>
        </w:rPr>
        <w:t>六</w:t>
      </w:r>
      <w:r w:rsidRPr="004F7BF6">
        <w:rPr>
          <w:rFonts w:ascii="標楷體" w:eastAsia="標楷體" w:hAnsi="Times New Roman" w:cs="標楷體" w:hint="eastAsia"/>
          <w:sz w:val="28"/>
          <w:szCs w:val="28"/>
        </w:rPr>
        <w:t>）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郵局或金融機構存摺封面影本。</w:t>
      </w:r>
    </w:p>
    <w:p w:rsidR="005C5F7A" w:rsidRPr="005C5F7A" w:rsidRDefault="005C5F7A" w:rsidP="00B91AE7">
      <w:pPr>
        <w:spacing w:line="400" w:lineRule="exact"/>
        <w:ind w:leftChars="236" w:left="566"/>
        <w:jc w:val="both"/>
        <w:rPr>
          <w:rFonts w:eastAsia="標楷體"/>
          <w:sz w:val="28"/>
          <w:szCs w:val="28"/>
        </w:rPr>
      </w:pPr>
      <w:r w:rsidRPr="00F00DFF">
        <w:rPr>
          <w:rFonts w:eastAsia="標楷體" w:hint="eastAsia"/>
          <w:sz w:val="28"/>
          <w:szCs w:val="28"/>
        </w:rPr>
        <w:t>由他人代理申請者，應另檢附委託書，受託人應以申請人之家屬（直系血親、同一戶籍或共同生活之旁系血親及負扶養義務之親屬）為優先；無親</w:t>
      </w:r>
      <w:r w:rsidRPr="005C5F7A">
        <w:rPr>
          <w:rFonts w:eastAsia="標楷體" w:hint="eastAsia"/>
          <w:sz w:val="28"/>
          <w:szCs w:val="28"/>
        </w:rPr>
        <w:t>屬者，得由村（里）幹事或社工員代為申請。</w:t>
      </w:r>
      <w:r w:rsidR="006A222A" w:rsidRPr="004F7BF6">
        <w:rPr>
          <w:rFonts w:ascii="標楷體" w:eastAsia="標楷體" w:hAnsi="標楷體" w:cs="標楷體" w:hint="eastAsia"/>
          <w:sz w:val="28"/>
          <w:szCs w:val="28"/>
        </w:rPr>
        <w:t>申請人若死亡，由其法定繼承人出具共同委任及切結書，</w:t>
      </w:r>
      <w:r w:rsidR="006A222A" w:rsidRPr="00F00DFF">
        <w:rPr>
          <w:rFonts w:ascii="標楷體" w:eastAsia="標楷體" w:hAnsi="標楷體" w:cs="標楷體" w:hint="eastAsia"/>
          <w:sz w:val="28"/>
          <w:szCs w:val="28"/>
        </w:rPr>
        <w:t>由受任人代為申請並</w:t>
      </w:r>
      <w:r w:rsidR="006A222A" w:rsidRPr="004F7BF6">
        <w:rPr>
          <w:rFonts w:ascii="標楷體" w:eastAsia="標楷體" w:hAnsi="標楷體" w:cs="標楷體" w:hint="eastAsia"/>
          <w:sz w:val="28"/>
          <w:szCs w:val="28"/>
        </w:rPr>
        <w:t>具領。</w:t>
      </w:r>
    </w:p>
    <w:p w:rsidR="00350D90" w:rsidRPr="00F00DFF" w:rsidRDefault="005C5F7A" w:rsidP="00B91AE7">
      <w:pPr>
        <w:autoSpaceDE w:val="0"/>
        <w:autoSpaceDN w:val="0"/>
        <w:adjustRightInd w:val="0"/>
        <w:spacing w:line="440" w:lineRule="exact"/>
        <w:ind w:leftChars="235" w:left="565" w:rightChars="47" w:right="113" w:hanging="1"/>
        <w:jc w:val="both"/>
        <w:rPr>
          <w:rFonts w:ascii="標楷體" w:eastAsia="標楷體" w:hAnsi="標楷體" w:cs="Times New Roman"/>
          <w:sz w:val="28"/>
          <w:szCs w:val="28"/>
        </w:rPr>
      </w:pPr>
      <w:r w:rsidRPr="00F00DFF">
        <w:rPr>
          <w:rFonts w:eastAsia="標楷體" w:hint="eastAsia"/>
          <w:sz w:val="28"/>
          <w:szCs w:val="28"/>
        </w:rPr>
        <w:t>申請人之醫療費用需由他人</w:t>
      </w:r>
      <w:r w:rsidR="00692BA8" w:rsidRPr="00F00DFF">
        <w:rPr>
          <w:rFonts w:eastAsia="標楷體" w:hint="eastAsia"/>
          <w:sz w:val="28"/>
          <w:szCs w:val="28"/>
        </w:rPr>
        <w:t>代墊者</w:t>
      </w:r>
      <w:r w:rsidR="00F13BE5" w:rsidRPr="00F00DFF">
        <w:rPr>
          <w:rFonts w:eastAsia="標楷體" w:hint="eastAsia"/>
          <w:sz w:val="28"/>
          <w:szCs w:val="28"/>
        </w:rPr>
        <w:t>，應檢附切結書一份，並由他人向申請人戶籍所在地公所代理申請辦理；</w:t>
      </w:r>
      <w:r w:rsidRPr="00F00DFF">
        <w:rPr>
          <w:rFonts w:eastAsia="標楷體" w:hint="eastAsia"/>
          <w:sz w:val="28"/>
          <w:szCs w:val="28"/>
        </w:rPr>
        <w:t>需由</w:t>
      </w:r>
      <w:r w:rsidR="0004017E" w:rsidRPr="00F00DFF">
        <w:rPr>
          <w:rFonts w:eastAsia="標楷體" w:hint="eastAsia"/>
          <w:sz w:val="28"/>
          <w:szCs w:val="28"/>
        </w:rPr>
        <w:t>社福機構、</w:t>
      </w:r>
      <w:r w:rsidRPr="00F00DFF">
        <w:rPr>
          <w:rFonts w:eastAsia="標楷體" w:hint="eastAsia"/>
          <w:sz w:val="28"/>
          <w:szCs w:val="28"/>
        </w:rPr>
        <w:t>醫院代墊者，應檢附切結書一份，委由</w:t>
      </w:r>
      <w:r w:rsidR="001A410A" w:rsidRPr="00F00DFF">
        <w:rPr>
          <w:rFonts w:eastAsia="標楷體" w:hint="eastAsia"/>
          <w:sz w:val="28"/>
          <w:szCs w:val="28"/>
        </w:rPr>
        <w:t>社福機構、</w:t>
      </w:r>
      <w:r w:rsidRPr="00F00DFF">
        <w:rPr>
          <w:rFonts w:eastAsia="標楷體" w:hint="eastAsia"/>
          <w:sz w:val="28"/>
          <w:szCs w:val="28"/>
        </w:rPr>
        <w:t>醫院向本府代為申請。</w:t>
      </w:r>
    </w:p>
    <w:p w:rsidR="00350D90" w:rsidRPr="004F7BF6" w:rsidRDefault="00DC1677" w:rsidP="00A17282">
      <w:pPr>
        <w:autoSpaceDE w:val="0"/>
        <w:autoSpaceDN w:val="0"/>
        <w:adjustRightInd w:val="0"/>
        <w:spacing w:line="440" w:lineRule="exact"/>
        <w:ind w:rightChars="47" w:right="113"/>
        <w:jc w:val="both"/>
        <w:rPr>
          <w:rFonts w:ascii="標楷體" w:eastAsia="標楷體" w:hAnsi="Times New Roman" w:cs="Times New Roman"/>
          <w:sz w:val="28"/>
          <w:szCs w:val="28"/>
        </w:rPr>
      </w:pPr>
      <w:r>
        <w:rPr>
          <w:rFonts w:ascii="標楷體" w:eastAsia="標楷體" w:hAnsi="Times New Roman" w:cs="標楷體" w:hint="eastAsia"/>
          <w:sz w:val="28"/>
          <w:szCs w:val="28"/>
        </w:rPr>
        <w:t>六、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申請案審查作業如下：</w:t>
      </w:r>
    </w:p>
    <w:p w:rsidR="00350D90" w:rsidRPr="004F7BF6" w:rsidRDefault="0085240E" w:rsidP="00A17282">
      <w:pPr>
        <w:autoSpaceDE w:val="0"/>
        <w:autoSpaceDN w:val="0"/>
        <w:adjustRightInd w:val="0"/>
        <w:spacing w:line="440" w:lineRule="exact"/>
        <w:ind w:firstLineChars="150" w:firstLine="4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Times New Roman" w:cs="標楷體" w:hint="eastAsia"/>
          <w:sz w:val="28"/>
          <w:szCs w:val="28"/>
        </w:rPr>
        <w:t>（一）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鄉（鎮、市）公所受理申請時，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依本規定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於七日內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初審後彙送本府複核</w:t>
      </w:r>
      <w:r w:rsidR="00350D90" w:rsidRPr="004F7BF6">
        <w:rPr>
          <w:rFonts w:ascii="標楷體" w:eastAsia="標楷體" w:hAnsi="Times New Roman" w:cs="標楷體" w:hint="eastAsia"/>
          <w:sz w:val="28"/>
          <w:szCs w:val="28"/>
        </w:rPr>
        <w:t>。</w:t>
      </w:r>
    </w:p>
    <w:p w:rsidR="00350D90" w:rsidRPr="004F7BF6" w:rsidRDefault="0085240E" w:rsidP="006C5D50">
      <w:pPr>
        <w:autoSpaceDE w:val="0"/>
        <w:autoSpaceDN w:val="0"/>
        <w:adjustRightInd w:val="0"/>
        <w:spacing w:line="440" w:lineRule="exact"/>
        <w:ind w:leftChars="178" w:left="486" w:hangingChars="21" w:hanging="59"/>
        <w:jc w:val="both"/>
        <w:rPr>
          <w:rFonts w:ascii="標楷體" w:eastAsia="標楷體" w:hAnsi="Times New Roman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本府收到申請文件後，</w:t>
      </w:r>
      <w:r w:rsidR="00DC1677" w:rsidRPr="004F7BF6">
        <w:rPr>
          <w:rFonts w:ascii="標楷體" w:eastAsia="標楷體" w:hAnsi="標楷體" w:cs="標楷體" w:hint="eastAsia"/>
          <w:sz w:val="28"/>
          <w:szCs w:val="28"/>
        </w:rPr>
        <w:t>於七日內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複核審定補助經費及結果並函復</w:t>
      </w:r>
      <w:r w:rsidR="00E21B2D" w:rsidRPr="004F7BF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0D90" w:rsidRPr="004F7BF6" w:rsidRDefault="00DC1677" w:rsidP="00A17282">
      <w:pPr>
        <w:spacing w:line="440" w:lineRule="exact"/>
        <w:ind w:leftChars="5" w:left="572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E21B2D" w:rsidRPr="004F7BF6">
        <w:rPr>
          <w:rFonts w:ascii="標楷體" w:eastAsia="標楷體" w:hAnsi="標楷體" w:cs="標楷體" w:hint="eastAsia"/>
          <w:sz w:val="28"/>
          <w:szCs w:val="28"/>
        </w:rPr>
        <w:t>、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申請人有下列情形之一，不予補助，並追繳其溢領金額，涉及刑事責任者，移送司法機關辦理。</w:t>
      </w:r>
    </w:p>
    <w:p w:rsidR="00350D90" w:rsidRPr="004F7BF6" w:rsidRDefault="004F7BF6" w:rsidP="00A17282">
      <w:pPr>
        <w:spacing w:line="440" w:lineRule="exact"/>
        <w:ind w:firstLineChars="150" w:firstLine="420"/>
        <w:jc w:val="both"/>
        <w:rPr>
          <w:rFonts w:ascii="標楷體" w:eastAsia="標楷體" w:hAnsi="標楷體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（一）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提供不實之資料或重複請領者。</w:t>
      </w:r>
    </w:p>
    <w:p w:rsidR="00350D90" w:rsidRPr="004F7BF6" w:rsidRDefault="004F7BF6" w:rsidP="00A17282">
      <w:pPr>
        <w:spacing w:line="440" w:lineRule="exact"/>
        <w:ind w:firstLineChars="150" w:firstLine="420"/>
        <w:jc w:val="both"/>
        <w:rPr>
          <w:rFonts w:ascii="標楷體" w:eastAsia="標楷體" w:hAnsi="標楷體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隱匿或拒絕提供社會處所要求之資料者。</w:t>
      </w:r>
    </w:p>
    <w:p w:rsidR="00350D90" w:rsidRPr="004F7BF6" w:rsidRDefault="004F7BF6" w:rsidP="00A17282">
      <w:pPr>
        <w:spacing w:line="440" w:lineRule="exact"/>
        <w:ind w:firstLineChars="150" w:firstLine="420"/>
        <w:jc w:val="both"/>
        <w:rPr>
          <w:rFonts w:ascii="標楷體" w:eastAsia="標楷體" w:hAnsi="標楷體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（三）</w:t>
      </w:r>
      <w:r w:rsidR="00350D90" w:rsidRPr="004F7BF6">
        <w:rPr>
          <w:rFonts w:ascii="標楷體" w:eastAsia="標楷體" w:hAnsi="標楷體" w:cs="標楷體" w:hint="eastAsia"/>
          <w:sz w:val="28"/>
          <w:szCs w:val="28"/>
        </w:rPr>
        <w:t>以詐欺或其他不正當方法取得本補助者。</w:t>
      </w:r>
    </w:p>
    <w:p w:rsidR="00350D90" w:rsidRPr="004F7BF6" w:rsidRDefault="00350D90" w:rsidP="00FA2D99">
      <w:pPr>
        <w:spacing w:line="44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4F7BF6">
        <w:rPr>
          <w:rFonts w:ascii="標楷體" w:eastAsia="標楷體" w:hAnsi="標楷體" w:cs="標楷體" w:hint="eastAsia"/>
          <w:sz w:val="28"/>
          <w:szCs w:val="28"/>
        </w:rPr>
        <w:t>前項溢領金額，經本府通知限期繳回，逾期不繳回者，依法移送強制執行。</w:t>
      </w:r>
    </w:p>
    <w:sectPr w:rsidR="00350D90" w:rsidRPr="004F7BF6" w:rsidSect="00670E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98" w:rsidRDefault="00F73998" w:rsidP="00A51A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3998" w:rsidRDefault="00F73998" w:rsidP="00A51A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98" w:rsidRDefault="00F73998" w:rsidP="00A51A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3998" w:rsidRDefault="00F73998" w:rsidP="00A51A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1E6"/>
    <w:multiLevelType w:val="hybridMultilevel"/>
    <w:tmpl w:val="B64CF704"/>
    <w:lvl w:ilvl="0" w:tplc="8AA43104">
      <w:start w:val="8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364790"/>
    <w:multiLevelType w:val="hybridMultilevel"/>
    <w:tmpl w:val="E23CB168"/>
    <w:lvl w:ilvl="0" w:tplc="A6B28ACA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4B01E1"/>
    <w:multiLevelType w:val="hybridMultilevel"/>
    <w:tmpl w:val="BEAA2F08"/>
    <w:lvl w:ilvl="0" w:tplc="624A4252">
      <w:start w:val="1"/>
      <w:numFmt w:val="taiwaneseCountingThousand"/>
      <w:lvlText w:val="(%1)"/>
      <w:lvlJc w:val="left"/>
      <w:pPr>
        <w:ind w:left="193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D6F6EF6"/>
    <w:multiLevelType w:val="hybridMultilevel"/>
    <w:tmpl w:val="1D127D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E230B3"/>
    <w:multiLevelType w:val="hybridMultilevel"/>
    <w:tmpl w:val="7CC066F2"/>
    <w:lvl w:ilvl="0" w:tplc="CB5E4904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B4244"/>
    <w:multiLevelType w:val="hybridMultilevel"/>
    <w:tmpl w:val="F940D72A"/>
    <w:lvl w:ilvl="0" w:tplc="F3FA405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E"/>
    <w:rsid w:val="000009F9"/>
    <w:rsid w:val="00007719"/>
    <w:rsid w:val="000077BB"/>
    <w:rsid w:val="00007A06"/>
    <w:rsid w:val="00016CE6"/>
    <w:rsid w:val="00032EE6"/>
    <w:rsid w:val="0004017E"/>
    <w:rsid w:val="00044799"/>
    <w:rsid w:val="00071D49"/>
    <w:rsid w:val="00087AC5"/>
    <w:rsid w:val="000A7C06"/>
    <w:rsid w:val="000B258E"/>
    <w:rsid w:val="000B4713"/>
    <w:rsid w:val="00100BF7"/>
    <w:rsid w:val="001171B9"/>
    <w:rsid w:val="0012730B"/>
    <w:rsid w:val="00127BE0"/>
    <w:rsid w:val="00144C83"/>
    <w:rsid w:val="001568D2"/>
    <w:rsid w:val="0016723A"/>
    <w:rsid w:val="00171B30"/>
    <w:rsid w:val="001810D0"/>
    <w:rsid w:val="001944EF"/>
    <w:rsid w:val="00195455"/>
    <w:rsid w:val="001972DD"/>
    <w:rsid w:val="001A410A"/>
    <w:rsid w:val="001D0543"/>
    <w:rsid w:val="001E0D05"/>
    <w:rsid w:val="001E25CB"/>
    <w:rsid w:val="001E5AA5"/>
    <w:rsid w:val="001F62EF"/>
    <w:rsid w:val="002127DC"/>
    <w:rsid w:val="00212A29"/>
    <w:rsid w:val="00237B55"/>
    <w:rsid w:val="00265B4A"/>
    <w:rsid w:val="0026753C"/>
    <w:rsid w:val="0027233E"/>
    <w:rsid w:val="002A4312"/>
    <w:rsid w:val="002D3938"/>
    <w:rsid w:val="002E3E99"/>
    <w:rsid w:val="002F7B33"/>
    <w:rsid w:val="0031485C"/>
    <w:rsid w:val="00316E38"/>
    <w:rsid w:val="00325C63"/>
    <w:rsid w:val="00334E9B"/>
    <w:rsid w:val="00350D90"/>
    <w:rsid w:val="00361286"/>
    <w:rsid w:val="00361ABF"/>
    <w:rsid w:val="00376093"/>
    <w:rsid w:val="00377CBD"/>
    <w:rsid w:val="00383B75"/>
    <w:rsid w:val="003C1FA5"/>
    <w:rsid w:val="003C516E"/>
    <w:rsid w:val="003E2EB1"/>
    <w:rsid w:val="004246FD"/>
    <w:rsid w:val="00456829"/>
    <w:rsid w:val="00462B10"/>
    <w:rsid w:val="00466676"/>
    <w:rsid w:val="00467366"/>
    <w:rsid w:val="00475E2F"/>
    <w:rsid w:val="00481AA9"/>
    <w:rsid w:val="00486A9D"/>
    <w:rsid w:val="0049041D"/>
    <w:rsid w:val="00492856"/>
    <w:rsid w:val="00493CF6"/>
    <w:rsid w:val="004E4C73"/>
    <w:rsid w:val="004F7BF6"/>
    <w:rsid w:val="00521FB4"/>
    <w:rsid w:val="00535543"/>
    <w:rsid w:val="0054085C"/>
    <w:rsid w:val="0054701D"/>
    <w:rsid w:val="005528FE"/>
    <w:rsid w:val="005537B3"/>
    <w:rsid w:val="005539F5"/>
    <w:rsid w:val="00555BFF"/>
    <w:rsid w:val="0056130B"/>
    <w:rsid w:val="00561FDF"/>
    <w:rsid w:val="0057448A"/>
    <w:rsid w:val="00575064"/>
    <w:rsid w:val="00584A63"/>
    <w:rsid w:val="00586436"/>
    <w:rsid w:val="005A57C5"/>
    <w:rsid w:val="005B4261"/>
    <w:rsid w:val="005B640A"/>
    <w:rsid w:val="005C5F7A"/>
    <w:rsid w:val="005C6F8E"/>
    <w:rsid w:val="005D0B4C"/>
    <w:rsid w:val="005D2DEB"/>
    <w:rsid w:val="005E0155"/>
    <w:rsid w:val="005E1F60"/>
    <w:rsid w:val="0060650A"/>
    <w:rsid w:val="00617BCA"/>
    <w:rsid w:val="00624990"/>
    <w:rsid w:val="0064764D"/>
    <w:rsid w:val="00651461"/>
    <w:rsid w:val="00654B28"/>
    <w:rsid w:val="00654E50"/>
    <w:rsid w:val="00661F2D"/>
    <w:rsid w:val="00670E1A"/>
    <w:rsid w:val="00673E84"/>
    <w:rsid w:val="00677702"/>
    <w:rsid w:val="00681795"/>
    <w:rsid w:val="00683723"/>
    <w:rsid w:val="00692BA8"/>
    <w:rsid w:val="006A222A"/>
    <w:rsid w:val="006C15B1"/>
    <w:rsid w:val="006C5D50"/>
    <w:rsid w:val="006D741B"/>
    <w:rsid w:val="006F403A"/>
    <w:rsid w:val="007111AC"/>
    <w:rsid w:val="007321E3"/>
    <w:rsid w:val="00744B8F"/>
    <w:rsid w:val="007471ED"/>
    <w:rsid w:val="00751901"/>
    <w:rsid w:val="007625C2"/>
    <w:rsid w:val="00774473"/>
    <w:rsid w:val="00783E40"/>
    <w:rsid w:val="007A208E"/>
    <w:rsid w:val="007C4227"/>
    <w:rsid w:val="007D5234"/>
    <w:rsid w:val="007E105E"/>
    <w:rsid w:val="007E75C0"/>
    <w:rsid w:val="007F551F"/>
    <w:rsid w:val="0080729C"/>
    <w:rsid w:val="0081726E"/>
    <w:rsid w:val="0081762B"/>
    <w:rsid w:val="00840F77"/>
    <w:rsid w:val="008432A4"/>
    <w:rsid w:val="00847460"/>
    <w:rsid w:val="0085240E"/>
    <w:rsid w:val="00863C75"/>
    <w:rsid w:val="008655FB"/>
    <w:rsid w:val="00871494"/>
    <w:rsid w:val="00875226"/>
    <w:rsid w:val="00884A23"/>
    <w:rsid w:val="0089239E"/>
    <w:rsid w:val="00895135"/>
    <w:rsid w:val="008B0B79"/>
    <w:rsid w:val="008B54D6"/>
    <w:rsid w:val="008E21B2"/>
    <w:rsid w:val="008E6EBB"/>
    <w:rsid w:val="008F2744"/>
    <w:rsid w:val="008F7570"/>
    <w:rsid w:val="00934F6F"/>
    <w:rsid w:val="00936B5A"/>
    <w:rsid w:val="0095208A"/>
    <w:rsid w:val="00956326"/>
    <w:rsid w:val="00956C3A"/>
    <w:rsid w:val="00961CC2"/>
    <w:rsid w:val="00962CE4"/>
    <w:rsid w:val="00986BE6"/>
    <w:rsid w:val="0099713A"/>
    <w:rsid w:val="009A2866"/>
    <w:rsid w:val="009A52AC"/>
    <w:rsid w:val="009A712E"/>
    <w:rsid w:val="009A72C1"/>
    <w:rsid w:val="009B25DD"/>
    <w:rsid w:val="009C03AD"/>
    <w:rsid w:val="009D3E2C"/>
    <w:rsid w:val="009E2F61"/>
    <w:rsid w:val="009E455C"/>
    <w:rsid w:val="009F542A"/>
    <w:rsid w:val="00A13EC4"/>
    <w:rsid w:val="00A17282"/>
    <w:rsid w:val="00A20D06"/>
    <w:rsid w:val="00A27AF0"/>
    <w:rsid w:val="00A41524"/>
    <w:rsid w:val="00A506D9"/>
    <w:rsid w:val="00A51A88"/>
    <w:rsid w:val="00A66E75"/>
    <w:rsid w:val="00A95B07"/>
    <w:rsid w:val="00A965D4"/>
    <w:rsid w:val="00AB4789"/>
    <w:rsid w:val="00AB6614"/>
    <w:rsid w:val="00AB7D96"/>
    <w:rsid w:val="00AD66F5"/>
    <w:rsid w:val="00AE00A2"/>
    <w:rsid w:val="00AE32B6"/>
    <w:rsid w:val="00B01E0F"/>
    <w:rsid w:val="00B11AEB"/>
    <w:rsid w:val="00B1461F"/>
    <w:rsid w:val="00B22129"/>
    <w:rsid w:val="00B33FFB"/>
    <w:rsid w:val="00B64FD0"/>
    <w:rsid w:val="00B91AE7"/>
    <w:rsid w:val="00B94A15"/>
    <w:rsid w:val="00BB220D"/>
    <w:rsid w:val="00BB48AA"/>
    <w:rsid w:val="00BD5FED"/>
    <w:rsid w:val="00BE6779"/>
    <w:rsid w:val="00BF3F04"/>
    <w:rsid w:val="00BF5DCC"/>
    <w:rsid w:val="00BF5F41"/>
    <w:rsid w:val="00BF728A"/>
    <w:rsid w:val="00C27878"/>
    <w:rsid w:val="00C332BA"/>
    <w:rsid w:val="00C43F8C"/>
    <w:rsid w:val="00C52B14"/>
    <w:rsid w:val="00C54D6A"/>
    <w:rsid w:val="00C96A1B"/>
    <w:rsid w:val="00CA3E03"/>
    <w:rsid w:val="00CA5495"/>
    <w:rsid w:val="00CE2CFC"/>
    <w:rsid w:val="00CE492B"/>
    <w:rsid w:val="00CE5D5B"/>
    <w:rsid w:val="00CE5FEA"/>
    <w:rsid w:val="00CF11DC"/>
    <w:rsid w:val="00CF1BD5"/>
    <w:rsid w:val="00CF3D12"/>
    <w:rsid w:val="00D0421A"/>
    <w:rsid w:val="00D14092"/>
    <w:rsid w:val="00D326B1"/>
    <w:rsid w:val="00D35F1F"/>
    <w:rsid w:val="00D37E00"/>
    <w:rsid w:val="00D43C3E"/>
    <w:rsid w:val="00D7040E"/>
    <w:rsid w:val="00D70934"/>
    <w:rsid w:val="00D74BC7"/>
    <w:rsid w:val="00D92EFE"/>
    <w:rsid w:val="00D97F15"/>
    <w:rsid w:val="00DA0436"/>
    <w:rsid w:val="00DA058D"/>
    <w:rsid w:val="00DB1944"/>
    <w:rsid w:val="00DB26BC"/>
    <w:rsid w:val="00DC1677"/>
    <w:rsid w:val="00DC4228"/>
    <w:rsid w:val="00DC7DDD"/>
    <w:rsid w:val="00DD013C"/>
    <w:rsid w:val="00DD11D7"/>
    <w:rsid w:val="00DF1E75"/>
    <w:rsid w:val="00DF2BEA"/>
    <w:rsid w:val="00DF4527"/>
    <w:rsid w:val="00E15ADE"/>
    <w:rsid w:val="00E16B81"/>
    <w:rsid w:val="00E21B2D"/>
    <w:rsid w:val="00E22915"/>
    <w:rsid w:val="00E40488"/>
    <w:rsid w:val="00E547B9"/>
    <w:rsid w:val="00E573E0"/>
    <w:rsid w:val="00E6028B"/>
    <w:rsid w:val="00E63DE8"/>
    <w:rsid w:val="00E76CC6"/>
    <w:rsid w:val="00E80710"/>
    <w:rsid w:val="00E81D53"/>
    <w:rsid w:val="00E82332"/>
    <w:rsid w:val="00E829ED"/>
    <w:rsid w:val="00E94AAE"/>
    <w:rsid w:val="00EB0787"/>
    <w:rsid w:val="00EB638D"/>
    <w:rsid w:val="00EC22C1"/>
    <w:rsid w:val="00ED2E32"/>
    <w:rsid w:val="00EE6920"/>
    <w:rsid w:val="00EE7DB1"/>
    <w:rsid w:val="00F00DFF"/>
    <w:rsid w:val="00F01031"/>
    <w:rsid w:val="00F13BE5"/>
    <w:rsid w:val="00F2153C"/>
    <w:rsid w:val="00F334BF"/>
    <w:rsid w:val="00F35783"/>
    <w:rsid w:val="00F4764D"/>
    <w:rsid w:val="00F502DF"/>
    <w:rsid w:val="00F556F9"/>
    <w:rsid w:val="00F64664"/>
    <w:rsid w:val="00F678DA"/>
    <w:rsid w:val="00F72ACD"/>
    <w:rsid w:val="00F73998"/>
    <w:rsid w:val="00F767B8"/>
    <w:rsid w:val="00F84BF3"/>
    <w:rsid w:val="00FA2D99"/>
    <w:rsid w:val="00FA5DF4"/>
    <w:rsid w:val="00FC2D90"/>
    <w:rsid w:val="00FF2788"/>
    <w:rsid w:val="00FF3565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95CBEE-4964-4A9C-9497-5D212D4D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08E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A208E"/>
    <w:rPr>
      <w:rFonts w:ascii="Cambria" w:eastAsia="新細明體" w:hAnsi="Cambria" w:cs="Cambria"/>
      <w:sz w:val="18"/>
      <w:szCs w:val="18"/>
    </w:rPr>
  </w:style>
  <w:style w:type="paragraph" w:customStyle="1" w:styleId="021">
    <w:name w:val="021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4">
    <w:name w:val="014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1-">
    <w:name w:val="041-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2-">
    <w:name w:val="042-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3-">
    <w:name w:val="043-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7A20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rsid w:val="00961CC2"/>
    <w:rPr>
      <w:color w:val="0000FF"/>
      <w:u w:val="single"/>
    </w:rPr>
  </w:style>
  <w:style w:type="paragraph" w:styleId="a6">
    <w:name w:val="Normal Indent"/>
    <w:basedOn w:val="a"/>
    <w:uiPriority w:val="99"/>
    <w:rsid w:val="00D35F1F"/>
    <w:pPr>
      <w:spacing w:line="420" w:lineRule="exact"/>
      <w:ind w:left="480" w:hanging="907"/>
      <w:jc w:val="both"/>
    </w:pPr>
    <w:rPr>
      <w:rFonts w:ascii="Times New Roman" w:eastAsia="標楷體" w:hAnsi="Times New Roman" w:cs="Times New Roman"/>
      <w:spacing w:val="-4"/>
      <w:sz w:val="30"/>
      <w:szCs w:val="30"/>
    </w:rPr>
  </w:style>
  <w:style w:type="paragraph" w:styleId="a7">
    <w:name w:val="List Paragraph"/>
    <w:basedOn w:val="a"/>
    <w:uiPriority w:val="99"/>
    <w:qFormat/>
    <w:rsid w:val="000A7C06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A5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51A8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5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A51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78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1404</Characters>
  <Application>Microsoft Office Word</Application>
  <DocSecurity>0</DocSecurity>
  <Lines>11</Lines>
  <Paragraphs>3</Paragraphs>
  <ScaleCrop>false</ScaleCrop>
  <Company>CMT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臺東縣中低收入老人傷病醫療補助審核作業要點</dc:title>
  <dc:creator>user</dc:creator>
  <cp:lastModifiedBy>user</cp:lastModifiedBy>
  <cp:revision>8</cp:revision>
  <cp:lastPrinted>2024-09-20T07:37:00Z</cp:lastPrinted>
  <dcterms:created xsi:type="dcterms:W3CDTF">2024-10-17T08:27:00Z</dcterms:created>
  <dcterms:modified xsi:type="dcterms:W3CDTF">2024-12-19T01:49:00Z</dcterms:modified>
</cp:coreProperties>
</file>